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F885" w14:textId="77777777" w:rsidR="00964F14" w:rsidRPr="00E8253B" w:rsidRDefault="00E8253B" w:rsidP="00375E91">
      <w:pPr>
        <w:ind w:right="-720"/>
        <w:jc w:val="center"/>
        <w:rPr>
          <w:b/>
          <w:sz w:val="22"/>
          <w:szCs w:val="22"/>
          <w:u w:val="single"/>
        </w:rPr>
      </w:pPr>
      <w:r>
        <w:rPr>
          <w:b/>
          <w:sz w:val="22"/>
          <w:szCs w:val="22"/>
          <w:u w:val="single"/>
        </w:rPr>
        <w:t>JOB ANNOUNCEMENT</w:t>
      </w:r>
    </w:p>
    <w:p w14:paraId="663CF886" w14:textId="77777777" w:rsidR="00964F14" w:rsidRDefault="00964F14" w:rsidP="00375E91">
      <w:pPr>
        <w:rPr>
          <w:sz w:val="22"/>
          <w:szCs w:val="22"/>
        </w:rPr>
      </w:pPr>
    </w:p>
    <w:p w14:paraId="663CF887" w14:textId="77777777" w:rsidR="00375E91" w:rsidRPr="00E8253B" w:rsidRDefault="00375E91" w:rsidP="00375E91">
      <w:pPr>
        <w:rPr>
          <w:sz w:val="22"/>
          <w:szCs w:val="22"/>
        </w:rPr>
      </w:pPr>
    </w:p>
    <w:p w14:paraId="663CF888" w14:textId="77777777" w:rsidR="00964F14" w:rsidRPr="00E8253B" w:rsidRDefault="00E8253B" w:rsidP="00375E91">
      <w:pPr>
        <w:rPr>
          <w:b/>
          <w:sz w:val="22"/>
          <w:szCs w:val="22"/>
        </w:rPr>
      </w:pPr>
      <w:r>
        <w:rPr>
          <w:b/>
          <w:sz w:val="22"/>
          <w:szCs w:val="22"/>
        </w:rPr>
        <w:t>JOB TITLE</w:t>
      </w:r>
      <w:proofErr w:type="gramStart"/>
      <w:r>
        <w:rPr>
          <w:b/>
          <w:sz w:val="22"/>
          <w:szCs w:val="22"/>
        </w:rPr>
        <w:t>:</w:t>
      </w:r>
      <w:r w:rsidR="006141DC">
        <w:rPr>
          <w:b/>
          <w:sz w:val="22"/>
          <w:szCs w:val="22"/>
        </w:rPr>
        <w:tab/>
      </w:r>
      <w:r w:rsidR="006141DC">
        <w:rPr>
          <w:b/>
          <w:sz w:val="22"/>
          <w:szCs w:val="22"/>
        </w:rPr>
        <w:tab/>
      </w:r>
      <w:r w:rsidR="00964F14" w:rsidRPr="00E8253B">
        <w:rPr>
          <w:sz w:val="22"/>
          <w:szCs w:val="22"/>
        </w:rPr>
        <w:t>Staff</w:t>
      </w:r>
      <w:proofErr w:type="gramEnd"/>
      <w:r w:rsidR="00964F14" w:rsidRPr="00E8253B">
        <w:rPr>
          <w:sz w:val="22"/>
          <w:szCs w:val="22"/>
        </w:rPr>
        <w:t xml:space="preserve"> Internal Auditor</w:t>
      </w:r>
    </w:p>
    <w:p w14:paraId="663CF889" w14:textId="6AF42AAD" w:rsidR="006141DC" w:rsidRDefault="006141DC" w:rsidP="00375E91">
      <w:pPr>
        <w:rPr>
          <w:sz w:val="22"/>
          <w:szCs w:val="22"/>
        </w:rPr>
      </w:pPr>
      <w:r w:rsidRPr="006141DC">
        <w:rPr>
          <w:b/>
          <w:sz w:val="22"/>
          <w:szCs w:val="22"/>
        </w:rPr>
        <w:t>REPORTS TO</w:t>
      </w:r>
      <w:proofErr w:type="gramStart"/>
      <w:r w:rsidRPr="006141DC">
        <w:rPr>
          <w:b/>
          <w:sz w:val="22"/>
          <w:szCs w:val="22"/>
        </w:rPr>
        <w:t>:</w:t>
      </w:r>
      <w:r>
        <w:rPr>
          <w:sz w:val="22"/>
          <w:szCs w:val="22"/>
        </w:rPr>
        <w:t xml:space="preserve"> </w:t>
      </w:r>
      <w:r>
        <w:rPr>
          <w:sz w:val="22"/>
          <w:szCs w:val="22"/>
        </w:rPr>
        <w:tab/>
        <w:t>Director</w:t>
      </w:r>
      <w:proofErr w:type="gramEnd"/>
      <w:r>
        <w:rPr>
          <w:sz w:val="22"/>
          <w:szCs w:val="22"/>
        </w:rPr>
        <w:t xml:space="preserve"> of </w:t>
      </w:r>
      <w:r w:rsidR="00894B74">
        <w:rPr>
          <w:sz w:val="22"/>
          <w:szCs w:val="22"/>
        </w:rPr>
        <w:t>Compliance</w:t>
      </w:r>
    </w:p>
    <w:p w14:paraId="663CF88A" w14:textId="58286382" w:rsidR="00964F14" w:rsidRPr="00E8253B" w:rsidRDefault="00E8253B" w:rsidP="00375E91">
      <w:pPr>
        <w:rPr>
          <w:sz w:val="22"/>
          <w:szCs w:val="22"/>
        </w:rPr>
      </w:pPr>
      <w:r w:rsidRPr="006141DC">
        <w:rPr>
          <w:b/>
          <w:sz w:val="22"/>
          <w:szCs w:val="22"/>
        </w:rPr>
        <w:t>LOCATION:</w:t>
      </w:r>
      <w:r w:rsidR="006141DC">
        <w:rPr>
          <w:sz w:val="22"/>
          <w:szCs w:val="22"/>
        </w:rPr>
        <w:t xml:space="preserve"> </w:t>
      </w:r>
      <w:r w:rsidR="006141DC">
        <w:rPr>
          <w:sz w:val="22"/>
          <w:szCs w:val="22"/>
        </w:rPr>
        <w:tab/>
      </w:r>
      <w:r w:rsidR="006141DC">
        <w:rPr>
          <w:sz w:val="22"/>
          <w:szCs w:val="22"/>
        </w:rPr>
        <w:tab/>
        <w:t>Grand Casinos HK/ML</w:t>
      </w:r>
      <w:r w:rsidR="00B747CB">
        <w:rPr>
          <w:sz w:val="22"/>
          <w:szCs w:val="22"/>
        </w:rPr>
        <w:t xml:space="preserve"> (Primary location is </w:t>
      </w:r>
      <w:r w:rsidR="001C0773">
        <w:rPr>
          <w:sz w:val="22"/>
          <w:szCs w:val="22"/>
        </w:rPr>
        <w:t>Hinckley</w:t>
      </w:r>
      <w:r w:rsidR="00B747CB">
        <w:rPr>
          <w:sz w:val="22"/>
          <w:szCs w:val="22"/>
        </w:rPr>
        <w:t>)</w:t>
      </w:r>
    </w:p>
    <w:p w14:paraId="663CF88B" w14:textId="2E7F5967" w:rsidR="00964F14" w:rsidRPr="00E8253B" w:rsidRDefault="006141DC" w:rsidP="00375E91">
      <w:pPr>
        <w:rPr>
          <w:b/>
          <w:sz w:val="22"/>
          <w:szCs w:val="22"/>
        </w:rPr>
      </w:pPr>
      <w:r>
        <w:rPr>
          <w:b/>
          <w:sz w:val="22"/>
          <w:szCs w:val="22"/>
        </w:rPr>
        <w:t>OPENING DATE</w:t>
      </w:r>
      <w:r w:rsidR="00964F14" w:rsidRPr="00E8253B">
        <w:rPr>
          <w:b/>
          <w:sz w:val="22"/>
          <w:szCs w:val="22"/>
        </w:rPr>
        <w:t>:</w:t>
      </w:r>
      <w:r w:rsidR="00964F14" w:rsidRPr="00E8253B">
        <w:rPr>
          <w:b/>
          <w:sz w:val="22"/>
          <w:szCs w:val="22"/>
        </w:rPr>
        <w:tab/>
      </w:r>
      <w:r w:rsidR="00B747CB">
        <w:rPr>
          <w:b/>
          <w:sz w:val="22"/>
          <w:szCs w:val="22"/>
        </w:rPr>
        <w:t>June 2</w:t>
      </w:r>
      <w:r w:rsidR="00BF77F7">
        <w:rPr>
          <w:b/>
          <w:sz w:val="22"/>
          <w:szCs w:val="22"/>
        </w:rPr>
        <w:t>4</w:t>
      </w:r>
      <w:r w:rsidR="00B747CB">
        <w:rPr>
          <w:b/>
          <w:sz w:val="22"/>
          <w:szCs w:val="22"/>
        </w:rPr>
        <w:t>, 2026</w:t>
      </w:r>
    </w:p>
    <w:p w14:paraId="663CF88C" w14:textId="6FDB335D" w:rsidR="00E8253B" w:rsidRDefault="006141DC" w:rsidP="00375E91">
      <w:pPr>
        <w:rPr>
          <w:b/>
          <w:sz w:val="22"/>
          <w:szCs w:val="22"/>
        </w:rPr>
      </w:pPr>
      <w:r>
        <w:rPr>
          <w:b/>
          <w:sz w:val="22"/>
          <w:szCs w:val="22"/>
        </w:rPr>
        <w:t>CLOSING DATE</w:t>
      </w:r>
      <w:r w:rsidR="00E8253B">
        <w:rPr>
          <w:b/>
          <w:sz w:val="22"/>
          <w:szCs w:val="22"/>
        </w:rPr>
        <w:t>:</w:t>
      </w:r>
      <w:r w:rsidR="00B747CB">
        <w:rPr>
          <w:b/>
          <w:sz w:val="22"/>
          <w:szCs w:val="22"/>
        </w:rPr>
        <w:tab/>
        <w:t xml:space="preserve">July </w:t>
      </w:r>
      <w:r w:rsidR="00FB5907">
        <w:rPr>
          <w:b/>
          <w:sz w:val="22"/>
          <w:szCs w:val="22"/>
        </w:rPr>
        <w:t>13</w:t>
      </w:r>
      <w:r w:rsidR="00B747CB">
        <w:rPr>
          <w:b/>
          <w:sz w:val="22"/>
          <w:szCs w:val="22"/>
        </w:rPr>
        <w:t>, 2026</w:t>
      </w:r>
    </w:p>
    <w:p w14:paraId="663CF88D" w14:textId="31F2E842" w:rsidR="006141DC" w:rsidRDefault="00042E45" w:rsidP="00375E91">
      <w:pPr>
        <w:rPr>
          <w:b/>
          <w:sz w:val="22"/>
          <w:szCs w:val="22"/>
        </w:rPr>
      </w:pPr>
      <w:r>
        <w:rPr>
          <w:b/>
          <w:sz w:val="22"/>
          <w:szCs w:val="22"/>
        </w:rPr>
        <w:t>GRADE LEVEL:</w:t>
      </w:r>
      <w:r>
        <w:rPr>
          <w:b/>
          <w:sz w:val="22"/>
          <w:szCs w:val="22"/>
        </w:rPr>
        <w:tab/>
      </w:r>
      <w:r w:rsidR="00144742">
        <w:rPr>
          <w:b/>
          <w:sz w:val="22"/>
          <w:szCs w:val="22"/>
        </w:rPr>
        <w:t>$55,000 - $82,500</w:t>
      </w:r>
    </w:p>
    <w:p w14:paraId="663CF88E" w14:textId="75C28CB0" w:rsidR="006141DC" w:rsidRPr="006141DC" w:rsidRDefault="006141DC" w:rsidP="00375E91">
      <w:pPr>
        <w:rPr>
          <w:sz w:val="22"/>
          <w:szCs w:val="22"/>
        </w:rPr>
      </w:pPr>
      <w:r>
        <w:rPr>
          <w:b/>
          <w:sz w:val="22"/>
          <w:szCs w:val="22"/>
        </w:rPr>
        <w:t>DAYS/HOURS:</w:t>
      </w:r>
      <w:r>
        <w:rPr>
          <w:b/>
          <w:sz w:val="22"/>
          <w:szCs w:val="22"/>
        </w:rPr>
        <w:tab/>
      </w:r>
      <w:r w:rsidR="00B747CB" w:rsidRPr="00B747CB">
        <w:rPr>
          <w:bCs/>
          <w:sz w:val="22"/>
          <w:szCs w:val="22"/>
        </w:rPr>
        <w:t>Monday-Friday,</w:t>
      </w:r>
      <w:r w:rsidR="00B747CB">
        <w:rPr>
          <w:b/>
          <w:sz w:val="22"/>
          <w:szCs w:val="22"/>
        </w:rPr>
        <w:t xml:space="preserve"> </w:t>
      </w:r>
      <w:r w:rsidR="00894B74">
        <w:rPr>
          <w:sz w:val="22"/>
          <w:szCs w:val="22"/>
        </w:rPr>
        <w:t>Day</w:t>
      </w:r>
      <w:r w:rsidR="00B747CB">
        <w:rPr>
          <w:sz w:val="22"/>
          <w:szCs w:val="22"/>
        </w:rPr>
        <w:t>s</w:t>
      </w:r>
    </w:p>
    <w:p w14:paraId="663CF890" w14:textId="77777777" w:rsidR="00964F14" w:rsidRPr="00E8253B" w:rsidRDefault="00E8253B" w:rsidP="00375E91">
      <w:pPr>
        <w:rPr>
          <w:b/>
          <w:sz w:val="22"/>
          <w:szCs w:val="22"/>
        </w:rPr>
      </w:pPr>
      <w:r>
        <w:rPr>
          <w:b/>
          <w:sz w:val="22"/>
          <w:szCs w:val="22"/>
        </w:rPr>
        <w:tab/>
      </w:r>
    </w:p>
    <w:p w14:paraId="663CF891" w14:textId="77777777" w:rsidR="00964F14" w:rsidRPr="00E8253B" w:rsidRDefault="00E8253B" w:rsidP="00375E91">
      <w:pPr>
        <w:rPr>
          <w:sz w:val="22"/>
          <w:szCs w:val="22"/>
        </w:rPr>
      </w:pPr>
      <w:r>
        <w:rPr>
          <w:b/>
          <w:sz w:val="22"/>
          <w:szCs w:val="22"/>
          <w:u w:val="single"/>
        </w:rPr>
        <w:t>General Description</w:t>
      </w:r>
      <w:r w:rsidR="00964F14" w:rsidRPr="00E8253B">
        <w:rPr>
          <w:sz w:val="22"/>
          <w:szCs w:val="22"/>
        </w:rPr>
        <w:t>:</w:t>
      </w:r>
    </w:p>
    <w:p w14:paraId="663CF892" w14:textId="354F1171" w:rsidR="00964F14" w:rsidRPr="00E8253B" w:rsidRDefault="00894B74" w:rsidP="00375E91">
      <w:pPr>
        <w:pStyle w:val="BodyText"/>
        <w:rPr>
          <w:rFonts w:ascii="Times New Roman" w:hAnsi="Times New Roman"/>
          <w:szCs w:val="22"/>
        </w:rPr>
      </w:pPr>
      <w:r>
        <w:rPr>
          <w:rFonts w:ascii="Times New Roman" w:hAnsi="Times New Roman"/>
          <w:szCs w:val="22"/>
        </w:rPr>
        <w:t>T</w:t>
      </w:r>
      <w:r w:rsidR="006141DC">
        <w:rPr>
          <w:rFonts w:ascii="Times New Roman" w:hAnsi="Times New Roman"/>
          <w:szCs w:val="22"/>
        </w:rPr>
        <w:t>he Staff Internal Auditor</w:t>
      </w:r>
      <w:r w:rsidR="00964F14" w:rsidRPr="00E8253B">
        <w:rPr>
          <w:rFonts w:ascii="Times New Roman" w:hAnsi="Times New Roman"/>
          <w:szCs w:val="22"/>
        </w:rPr>
        <w:t xml:space="preserve"> is responsible for conducting reviews of assigned organizational and functional activities to determine </w:t>
      </w:r>
      <w:r>
        <w:rPr>
          <w:rFonts w:ascii="Times New Roman" w:hAnsi="Times New Roman"/>
          <w:szCs w:val="22"/>
        </w:rPr>
        <w:t xml:space="preserve">if </w:t>
      </w:r>
      <w:r w:rsidR="00964F14" w:rsidRPr="00E8253B">
        <w:rPr>
          <w:rFonts w:ascii="Times New Roman" w:hAnsi="Times New Roman"/>
          <w:szCs w:val="22"/>
        </w:rPr>
        <w:t xml:space="preserve">they </w:t>
      </w:r>
      <w:proofErr w:type="gramStart"/>
      <w:r w:rsidR="00964F14" w:rsidRPr="00E8253B">
        <w:rPr>
          <w:rFonts w:ascii="Times New Roman" w:hAnsi="Times New Roman"/>
          <w:szCs w:val="22"/>
        </w:rPr>
        <w:t>are in compliance with</w:t>
      </w:r>
      <w:proofErr w:type="gramEnd"/>
      <w:r w:rsidR="00964F14" w:rsidRPr="00E8253B">
        <w:rPr>
          <w:rFonts w:ascii="Times New Roman" w:hAnsi="Times New Roman"/>
          <w:szCs w:val="22"/>
        </w:rPr>
        <w:t xml:space="preserve"> applicable policies, procedures and regulations.  This position is responsible for assisting in planning and executing audits of Grand Casino Hinckley and Grand Casino Mille Lacs </w:t>
      </w:r>
      <w:r w:rsidR="006141DC">
        <w:rPr>
          <w:rFonts w:ascii="Times New Roman" w:hAnsi="Times New Roman"/>
          <w:szCs w:val="22"/>
        </w:rPr>
        <w:t xml:space="preserve">gaming </w:t>
      </w:r>
      <w:r w:rsidR="00964F14" w:rsidRPr="00E8253B">
        <w:rPr>
          <w:rFonts w:ascii="Times New Roman" w:hAnsi="Times New Roman"/>
          <w:szCs w:val="22"/>
        </w:rPr>
        <w:t>operations. This position is also responsible for reporting findings and making recommendations in accordance with accepted audit standards.  This position interacts with all levels of management throughout the properties.</w:t>
      </w:r>
    </w:p>
    <w:p w14:paraId="663CF893" w14:textId="77777777" w:rsidR="00964F14" w:rsidRPr="00E8253B" w:rsidRDefault="00964F14" w:rsidP="00375E91">
      <w:pPr>
        <w:pStyle w:val="PlainText"/>
        <w:rPr>
          <w:rFonts w:ascii="Times New Roman" w:hAnsi="Times New Roman"/>
          <w:sz w:val="22"/>
          <w:szCs w:val="22"/>
        </w:rPr>
      </w:pPr>
    </w:p>
    <w:p w14:paraId="663CF894" w14:textId="77777777" w:rsidR="00964F14" w:rsidRPr="00E8253B" w:rsidRDefault="00E8253B" w:rsidP="00375E91">
      <w:pPr>
        <w:pStyle w:val="PlainText"/>
        <w:rPr>
          <w:rFonts w:ascii="Times New Roman" w:hAnsi="Times New Roman"/>
          <w:b/>
          <w:sz w:val="22"/>
          <w:szCs w:val="22"/>
          <w:u w:val="single"/>
        </w:rPr>
      </w:pPr>
      <w:r>
        <w:rPr>
          <w:rFonts w:ascii="Times New Roman" w:hAnsi="Times New Roman"/>
          <w:b/>
          <w:sz w:val="22"/>
          <w:szCs w:val="22"/>
          <w:u w:val="single"/>
        </w:rPr>
        <w:t>Qualifications</w:t>
      </w:r>
      <w:r w:rsidR="00964F14" w:rsidRPr="00E8253B">
        <w:rPr>
          <w:rFonts w:ascii="Times New Roman" w:hAnsi="Times New Roman"/>
          <w:b/>
          <w:sz w:val="22"/>
          <w:szCs w:val="22"/>
          <w:u w:val="single"/>
        </w:rPr>
        <w:t>:</w:t>
      </w:r>
    </w:p>
    <w:p w14:paraId="2561F8D2" w14:textId="40F8D715" w:rsidR="00894B74" w:rsidRPr="00144742" w:rsidRDefault="00894B74" w:rsidP="00894B74">
      <w:pPr>
        <w:numPr>
          <w:ilvl w:val="0"/>
          <w:numId w:val="1"/>
        </w:numPr>
        <w:tabs>
          <w:tab w:val="num" w:pos="360"/>
        </w:tabs>
        <w:rPr>
          <w:b/>
          <w:bCs/>
          <w:sz w:val="22"/>
          <w:szCs w:val="22"/>
        </w:rPr>
      </w:pPr>
      <w:bookmarkStart w:id="0" w:name="_Hlk131420003"/>
      <w:r w:rsidRPr="00BA60FA">
        <w:rPr>
          <w:sz w:val="22"/>
          <w:szCs w:val="22"/>
        </w:rPr>
        <w:t xml:space="preserve">Bachelor’s Degree in a related field </w:t>
      </w:r>
      <w:r w:rsidRPr="00144742">
        <w:rPr>
          <w:sz w:val="22"/>
          <w:szCs w:val="22"/>
        </w:rPr>
        <w:t>and three (</w:t>
      </w:r>
      <w:r w:rsidR="00144742" w:rsidRPr="00144742">
        <w:rPr>
          <w:sz w:val="22"/>
          <w:szCs w:val="22"/>
        </w:rPr>
        <w:t>3</w:t>
      </w:r>
      <w:r w:rsidRPr="00144742">
        <w:rPr>
          <w:sz w:val="22"/>
          <w:szCs w:val="22"/>
        </w:rPr>
        <w:t>) years of gaming regulatory experience or casino gaming operations experience, or seven (</w:t>
      </w:r>
      <w:r w:rsidR="00144742" w:rsidRPr="00144742">
        <w:rPr>
          <w:sz w:val="22"/>
          <w:szCs w:val="22"/>
        </w:rPr>
        <w:t>7</w:t>
      </w:r>
      <w:r w:rsidRPr="00144742">
        <w:rPr>
          <w:sz w:val="22"/>
          <w:szCs w:val="22"/>
        </w:rPr>
        <w:t xml:space="preserve">) years combination of education and gaming experience. </w:t>
      </w:r>
    </w:p>
    <w:bookmarkEnd w:id="0"/>
    <w:p w14:paraId="663CF897" w14:textId="1112AE59" w:rsidR="00964F14" w:rsidRPr="00BA60FA" w:rsidRDefault="00964F14" w:rsidP="00375E91">
      <w:pPr>
        <w:numPr>
          <w:ilvl w:val="0"/>
          <w:numId w:val="1"/>
        </w:numPr>
        <w:tabs>
          <w:tab w:val="num" w:pos="360"/>
        </w:tabs>
        <w:rPr>
          <w:sz w:val="22"/>
          <w:szCs w:val="22"/>
        </w:rPr>
      </w:pPr>
      <w:r w:rsidRPr="00144742">
        <w:rPr>
          <w:sz w:val="22"/>
          <w:szCs w:val="22"/>
        </w:rPr>
        <w:t>Must be able to work with minimum direction after job</w:t>
      </w:r>
      <w:r w:rsidRPr="00BA60FA">
        <w:rPr>
          <w:sz w:val="22"/>
          <w:szCs w:val="22"/>
        </w:rPr>
        <w:t xml:space="preserve"> assignment and work either individually or as a team member.</w:t>
      </w:r>
    </w:p>
    <w:p w14:paraId="585F141B" w14:textId="75E2BE41" w:rsidR="00894B74" w:rsidRPr="00BA60FA" w:rsidRDefault="00894B74" w:rsidP="00894B74">
      <w:pPr>
        <w:pStyle w:val="ListParagraph"/>
        <w:numPr>
          <w:ilvl w:val="0"/>
          <w:numId w:val="1"/>
        </w:numPr>
        <w:tabs>
          <w:tab w:val="num" w:pos="360"/>
        </w:tabs>
        <w:rPr>
          <w:bCs/>
          <w:sz w:val="22"/>
          <w:szCs w:val="22"/>
        </w:rPr>
      </w:pPr>
      <w:r w:rsidRPr="00BA60FA">
        <w:rPr>
          <w:bCs/>
          <w:sz w:val="22"/>
          <w:szCs w:val="22"/>
        </w:rPr>
        <w:t>Gaming Regulatory experience preferred.</w:t>
      </w:r>
    </w:p>
    <w:p w14:paraId="14B755B1" w14:textId="0FE7C739" w:rsidR="00894B74" w:rsidRPr="00BA60FA" w:rsidRDefault="00894B74" w:rsidP="00375E91">
      <w:pPr>
        <w:numPr>
          <w:ilvl w:val="0"/>
          <w:numId w:val="1"/>
        </w:numPr>
        <w:tabs>
          <w:tab w:val="num" w:pos="360"/>
        </w:tabs>
        <w:rPr>
          <w:sz w:val="22"/>
          <w:szCs w:val="22"/>
        </w:rPr>
      </w:pPr>
      <w:r w:rsidRPr="00BA60FA">
        <w:rPr>
          <w:sz w:val="22"/>
          <w:szCs w:val="22"/>
        </w:rPr>
        <w:t>Knowledge of Mille Lacs Band Detailed Gaming Regulations, NIGC Regulations and Tribal-State Compacts.</w:t>
      </w:r>
    </w:p>
    <w:p w14:paraId="663CF898" w14:textId="77777777" w:rsidR="00964F14" w:rsidRPr="00BA60FA" w:rsidRDefault="00964F14" w:rsidP="00375E91">
      <w:pPr>
        <w:numPr>
          <w:ilvl w:val="0"/>
          <w:numId w:val="1"/>
        </w:numPr>
        <w:tabs>
          <w:tab w:val="num" w:pos="360"/>
        </w:tabs>
        <w:rPr>
          <w:sz w:val="22"/>
          <w:szCs w:val="22"/>
        </w:rPr>
      </w:pPr>
      <w:r w:rsidRPr="00BA60FA">
        <w:rPr>
          <w:sz w:val="22"/>
          <w:szCs w:val="22"/>
        </w:rPr>
        <w:t>To perform this job successfully, an individual must be able to perform each essential duty satisfactorily.  The requirements are representative of the knowledge, skill, and/or ability required.</w:t>
      </w:r>
    </w:p>
    <w:p w14:paraId="6B504043" w14:textId="2BFF7F6C" w:rsidR="00894B74" w:rsidRPr="00BA60FA" w:rsidRDefault="00894B74" w:rsidP="00894B74">
      <w:pPr>
        <w:pStyle w:val="ListParagraph"/>
        <w:numPr>
          <w:ilvl w:val="0"/>
          <w:numId w:val="1"/>
        </w:numPr>
        <w:tabs>
          <w:tab w:val="num" w:pos="360"/>
        </w:tabs>
        <w:rPr>
          <w:bCs/>
          <w:sz w:val="22"/>
          <w:szCs w:val="22"/>
        </w:rPr>
      </w:pPr>
      <w:r w:rsidRPr="00BA60FA">
        <w:rPr>
          <w:sz w:val="22"/>
          <w:szCs w:val="22"/>
        </w:rPr>
        <w:t>Ability to read, analyze, and interpret documents, Mille Lacs Band Detailed Gaming Regulations, NIGC Regulations and Tribal-State Compacts.</w:t>
      </w:r>
    </w:p>
    <w:p w14:paraId="663CF899" w14:textId="21121E09" w:rsidR="00964F14" w:rsidRPr="00BA60FA" w:rsidRDefault="00894B74" w:rsidP="00375E91">
      <w:pPr>
        <w:numPr>
          <w:ilvl w:val="0"/>
          <w:numId w:val="1"/>
        </w:numPr>
        <w:tabs>
          <w:tab w:val="num" w:pos="360"/>
        </w:tabs>
        <w:rPr>
          <w:sz w:val="22"/>
          <w:szCs w:val="22"/>
        </w:rPr>
      </w:pPr>
      <w:r w:rsidRPr="00BA60FA">
        <w:rPr>
          <w:sz w:val="22"/>
          <w:szCs w:val="22"/>
        </w:rPr>
        <w:t>Must possess the ability to define problems, collect data, establish facts, and draw valid conclusions.</w:t>
      </w:r>
    </w:p>
    <w:p w14:paraId="4F16F8D0" w14:textId="2730A8F8" w:rsidR="00894B74" w:rsidRPr="00BA60FA" w:rsidRDefault="00894B74" w:rsidP="00375E91">
      <w:pPr>
        <w:numPr>
          <w:ilvl w:val="0"/>
          <w:numId w:val="1"/>
        </w:numPr>
        <w:tabs>
          <w:tab w:val="num" w:pos="360"/>
        </w:tabs>
        <w:rPr>
          <w:sz w:val="22"/>
          <w:szCs w:val="22"/>
        </w:rPr>
      </w:pPr>
      <w:r w:rsidRPr="00BA60FA">
        <w:rPr>
          <w:bCs/>
          <w:sz w:val="22"/>
          <w:szCs w:val="22"/>
        </w:rPr>
        <w:t>Must possess a strong comprehension of a regulatory body’s duty of independence and objectivity.</w:t>
      </w:r>
    </w:p>
    <w:p w14:paraId="6E692B44" w14:textId="77777777" w:rsidR="00894B74" w:rsidRPr="00BA60FA" w:rsidRDefault="00894B74" w:rsidP="00894B74">
      <w:pPr>
        <w:pStyle w:val="ListParagraph"/>
        <w:numPr>
          <w:ilvl w:val="0"/>
          <w:numId w:val="1"/>
        </w:numPr>
        <w:tabs>
          <w:tab w:val="num" w:pos="360"/>
        </w:tabs>
        <w:rPr>
          <w:bCs/>
          <w:sz w:val="22"/>
          <w:szCs w:val="22"/>
        </w:rPr>
      </w:pPr>
      <w:r w:rsidRPr="00BA60FA">
        <w:rPr>
          <w:sz w:val="22"/>
          <w:szCs w:val="22"/>
        </w:rPr>
        <w:t>Ability to maintain strict confidential information of all Gaming enterprise and GRA records.</w:t>
      </w:r>
    </w:p>
    <w:p w14:paraId="10CEF3BC" w14:textId="53ADC3D7" w:rsidR="00894B74" w:rsidRPr="00BA60FA" w:rsidRDefault="00894B74" w:rsidP="00894B74">
      <w:pPr>
        <w:numPr>
          <w:ilvl w:val="0"/>
          <w:numId w:val="1"/>
        </w:numPr>
        <w:tabs>
          <w:tab w:val="num" w:pos="360"/>
        </w:tabs>
        <w:rPr>
          <w:sz w:val="22"/>
          <w:szCs w:val="22"/>
        </w:rPr>
      </w:pPr>
      <w:r w:rsidRPr="00BA60FA">
        <w:rPr>
          <w:sz w:val="22"/>
          <w:szCs w:val="22"/>
        </w:rPr>
        <w:t>Must be able to work with minimum direction after job assignment and work either individually or as a team member.</w:t>
      </w:r>
    </w:p>
    <w:p w14:paraId="29C8AABE" w14:textId="472A499C" w:rsidR="00894B74" w:rsidRPr="00BA60FA" w:rsidRDefault="00894B74" w:rsidP="00375E91">
      <w:pPr>
        <w:numPr>
          <w:ilvl w:val="0"/>
          <w:numId w:val="1"/>
        </w:numPr>
        <w:tabs>
          <w:tab w:val="num" w:pos="360"/>
        </w:tabs>
        <w:rPr>
          <w:sz w:val="22"/>
          <w:szCs w:val="22"/>
        </w:rPr>
      </w:pPr>
      <w:r w:rsidRPr="00BA60FA">
        <w:rPr>
          <w:rStyle w:val="cf01"/>
          <w:rFonts w:ascii="Times New Roman" w:hAnsi="Times New Roman" w:cs="Times New Roman"/>
          <w:sz w:val="22"/>
          <w:szCs w:val="22"/>
        </w:rPr>
        <w:t>Must be proficient in Microsoft Word, Excel, and Outlook</w:t>
      </w:r>
      <w:r w:rsidR="00964F14" w:rsidRPr="00BA60FA">
        <w:rPr>
          <w:sz w:val="22"/>
          <w:szCs w:val="22"/>
        </w:rPr>
        <w:t>.</w:t>
      </w:r>
    </w:p>
    <w:p w14:paraId="663CF89B" w14:textId="16BEDA24" w:rsidR="00964F14" w:rsidRPr="00BA60FA" w:rsidRDefault="00894B74" w:rsidP="00375E91">
      <w:pPr>
        <w:numPr>
          <w:ilvl w:val="0"/>
          <w:numId w:val="1"/>
        </w:numPr>
        <w:tabs>
          <w:tab w:val="num" w:pos="360"/>
        </w:tabs>
        <w:rPr>
          <w:sz w:val="22"/>
          <w:szCs w:val="22"/>
        </w:rPr>
      </w:pPr>
      <w:r w:rsidRPr="00BA60FA">
        <w:rPr>
          <w:sz w:val="22"/>
          <w:szCs w:val="22"/>
        </w:rPr>
        <w:t>Ability to manage time effectivel</w:t>
      </w:r>
      <w:r w:rsidR="00144742">
        <w:rPr>
          <w:sz w:val="22"/>
          <w:szCs w:val="22"/>
        </w:rPr>
        <w:t>y. M</w:t>
      </w:r>
      <w:r w:rsidR="00964F14" w:rsidRPr="00BA60FA">
        <w:rPr>
          <w:sz w:val="22"/>
          <w:szCs w:val="22"/>
        </w:rPr>
        <w:t>ust possess excellent written, analytical, and oral communication skills.</w:t>
      </w:r>
    </w:p>
    <w:p w14:paraId="1789196D" w14:textId="77777777" w:rsidR="00894B74" w:rsidRPr="00BA60FA" w:rsidRDefault="00894B74" w:rsidP="00894B74">
      <w:pPr>
        <w:numPr>
          <w:ilvl w:val="0"/>
          <w:numId w:val="1"/>
        </w:numPr>
        <w:tabs>
          <w:tab w:val="num" w:pos="360"/>
        </w:tabs>
        <w:rPr>
          <w:sz w:val="22"/>
          <w:szCs w:val="22"/>
        </w:rPr>
      </w:pPr>
      <w:r w:rsidRPr="00BA60FA">
        <w:rPr>
          <w:sz w:val="22"/>
          <w:szCs w:val="22"/>
        </w:rPr>
        <w:t>Must have strong moral character and promote an ethical culture.</w:t>
      </w:r>
    </w:p>
    <w:p w14:paraId="4169E0AF" w14:textId="15DD730B" w:rsidR="00894B74" w:rsidRPr="00BA60FA" w:rsidRDefault="00894B74" w:rsidP="00894B74">
      <w:pPr>
        <w:numPr>
          <w:ilvl w:val="0"/>
          <w:numId w:val="1"/>
        </w:numPr>
        <w:tabs>
          <w:tab w:val="num" w:pos="360"/>
        </w:tabs>
        <w:rPr>
          <w:sz w:val="22"/>
          <w:szCs w:val="22"/>
        </w:rPr>
      </w:pPr>
      <w:r w:rsidRPr="00BA60FA">
        <w:rPr>
          <w:rFonts w:eastAsiaTheme="minorHAnsi"/>
          <w:sz w:val="22"/>
          <w:szCs w:val="22"/>
        </w:rPr>
        <w:t>Must be detail oriented and knowledgeable with analytical review process.</w:t>
      </w:r>
      <w:r w:rsidRPr="00BA60FA">
        <w:rPr>
          <w:sz w:val="22"/>
          <w:szCs w:val="22"/>
        </w:rPr>
        <w:t xml:space="preserve"> </w:t>
      </w:r>
    </w:p>
    <w:p w14:paraId="663CF8A1" w14:textId="77777777" w:rsidR="00375E91" w:rsidRPr="00BA60FA" w:rsidRDefault="00375E91" w:rsidP="00375E91">
      <w:pPr>
        <w:numPr>
          <w:ilvl w:val="0"/>
          <w:numId w:val="1"/>
        </w:numPr>
        <w:tabs>
          <w:tab w:val="num" w:pos="360"/>
        </w:tabs>
        <w:rPr>
          <w:sz w:val="22"/>
          <w:szCs w:val="22"/>
        </w:rPr>
      </w:pPr>
      <w:r w:rsidRPr="00BA60FA">
        <w:rPr>
          <w:sz w:val="22"/>
          <w:szCs w:val="22"/>
        </w:rPr>
        <w:t>Must disclose immediate family members and household members working for Mille Lacs Corporate Ventures, the Gaming Enterprises and the GRA to avoid potential conflicts.</w:t>
      </w:r>
    </w:p>
    <w:p w14:paraId="42E3ACD3" w14:textId="77777777" w:rsidR="00894B74" w:rsidRPr="00BA60FA" w:rsidRDefault="00894B74" w:rsidP="00894B74">
      <w:pPr>
        <w:numPr>
          <w:ilvl w:val="0"/>
          <w:numId w:val="1"/>
        </w:numPr>
        <w:tabs>
          <w:tab w:val="num" w:pos="360"/>
        </w:tabs>
        <w:rPr>
          <w:sz w:val="22"/>
          <w:szCs w:val="22"/>
        </w:rPr>
      </w:pPr>
      <w:r w:rsidRPr="00BA60FA">
        <w:rPr>
          <w:sz w:val="22"/>
          <w:szCs w:val="22"/>
        </w:rPr>
        <w:t>Must pass pre-employment testing.</w:t>
      </w:r>
    </w:p>
    <w:p w14:paraId="3369FA7D" w14:textId="77777777" w:rsidR="00894B74" w:rsidRPr="00BA60FA" w:rsidRDefault="00894B74" w:rsidP="00894B74">
      <w:pPr>
        <w:numPr>
          <w:ilvl w:val="0"/>
          <w:numId w:val="1"/>
        </w:numPr>
        <w:tabs>
          <w:tab w:val="num" w:pos="360"/>
        </w:tabs>
        <w:rPr>
          <w:sz w:val="22"/>
          <w:szCs w:val="22"/>
        </w:rPr>
      </w:pPr>
      <w:r w:rsidRPr="00BA60FA">
        <w:rPr>
          <w:sz w:val="22"/>
          <w:szCs w:val="22"/>
        </w:rPr>
        <w:t>Must be able to obtain a Class A Key Gaming License.</w:t>
      </w:r>
    </w:p>
    <w:p w14:paraId="03BB4D1A" w14:textId="77777777" w:rsidR="00894B74" w:rsidRPr="00BA60FA" w:rsidRDefault="00894B74" w:rsidP="00894B74">
      <w:pPr>
        <w:pStyle w:val="BodyText"/>
        <w:numPr>
          <w:ilvl w:val="0"/>
          <w:numId w:val="1"/>
        </w:numPr>
        <w:tabs>
          <w:tab w:val="num" w:pos="360"/>
        </w:tabs>
        <w:jc w:val="both"/>
        <w:rPr>
          <w:rFonts w:ascii="Times New Roman" w:hAnsi="Times New Roman"/>
          <w:szCs w:val="22"/>
        </w:rPr>
      </w:pPr>
      <w:r w:rsidRPr="00BA60FA">
        <w:rPr>
          <w:rFonts w:ascii="Times New Roman" w:hAnsi="Times New Roman"/>
          <w:szCs w:val="22"/>
        </w:rPr>
        <w:t>Must have current valid driver’s license and/or reliable personal transportation.</w:t>
      </w:r>
    </w:p>
    <w:p w14:paraId="4389A10F" w14:textId="77777777" w:rsidR="00894B74" w:rsidRPr="00BA60FA" w:rsidRDefault="00894B74" w:rsidP="00894B74">
      <w:pPr>
        <w:pStyle w:val="BodyText"/>
        <w:numPr>
          <w:ilvl w:val="0"/>
          <w:numId w:val="1"/>
        </w:numPr>
        <w:jc w:val="both"/>
        <w:rPr>
          <w:rFonts w:ascii="Times New Roman" w:hAnsi="Times New Roman"/>
          <w:szCs w:val="22"/>
        </w:rPr>
      </w:pPr>
      <w:r w:rsidRPr="00BA60FA">
        <w:rPr>
          <w:rFonts w:ascii="Times New Roman" w:hAnsi="Times New Roman"/>
          <w:szCs w:val="22"/>
        </w:rPr>
        <w:t xml:space="preserve">This position will require frequent periods of standing, walking, sitting, and ability to lift </w:t>
      </w:r>
      <w:proofErr w:type="gramStart"/>
      <w:r w:rsidRPr="00BA60FA">
        <w:rPr>
          <w:rFonts w:ascii="Times New Roman" w:hAnsi="Times New Roman"/>
          <w:szCs w:val="22"/>
        </w:rPr>
        <w:t>light</w:t>
      </w:r>
      <w:proofErr w:type="gramEnd"/>
      <w:r w:rsidRPr="00BA60FA">
        <w:rPr>
          <w:rFonts w:ascii="Times New Roman" w:hAnsi="Times New Roman"/>
          <w:szCs w:val="22"/>
        </w:rPr>
        <w:t xml:space="preserve"> (20 lbs. or less) boxes or equipment.</w:t>
      </w:r>
    </w:p>
    <w:p w14:paraId="222BF08B" w14:textId="77777777" w:rsidR="00894B74" w:rsidRPr="002D50D4" w:rsidRDefault="00894B74" w:rsidP="00894B74">
      <w:pPr>
        <w:pStyle w:val="BodyText"/>
        <w:numPr>
          <w:ilvl w:val="0"/>
          <w:numId w:val="1"/>
        </w:numPr>
        <w:jc w:val="both"/>
        <w:rPr>
          <w:rFonts w:ascii="Times New Roman" w:hAnsi="Times New Roman"/>
          <w:szCs w:val="22"/>
        </w:rPr>
      </w:pPr>
      <w:r w:rsidRPr="002D50D4">
        <w:rPr>
          <w:rFonts w:ascii="Times New Roman" w:hAnsi="Times New Roman"/>
          <w:szCs w:val="22"/>
        </w:rPr>
        <w:t>This position will require working around the public in a facility where the employee could be exposed to second-hand smoke, perfume, cologne, food and drink odors, dust, and other odors.</w:t>
      </w:r>
    </w:p>
    <w:p w14:paraId="663CF8A7" w14:textId="77777777" w:rsidR="00964F14" w:rsidRDefault="00964F14" w:rsidP="00375E91">
      <w:pPr>
        <w:pStyle w:val="PlainText"/>
        <w:rPr>
          <w:rFonts w:ascii="Times New Roman" w:hAnsi="Times New Roman"/>
          <w:sz w:val="22"/>
          <w:szCs w:val="22"/>
        </w:rPr>
      </w:pPr>
    </w:p>
    <w:p w14:paraId="663CF8A8" w14:textId="77777777" w:rsidR="00375E91" w:rsidRPr="00375E91" w:rsidRDefault="00375E91" w:rsidP="00375E91">
      <w:pPr>
        <w:pStyle w:val="PlainText"/>
        <w:rPr>
          <w:rFonts w:ascii="Times New Roman" w:hAnsi="Times New Roman"/>
          <w:b/>
          <w:sz w:val="22"/>
          <w:szCs w:val="22"/>
        </w:rPr>
      </w:pPr>
      <w:r w:rsidRPr="00375E91">
        <w:rPr>
          <w:rFonts w:ascii="Times New Roman" w:hAnsi="Times New Roman"/>
          <w:b/>
          <w:sz w:val="22"/>
          <w:szCs w:val="22"/>
        </w:rPr>
        <w:lastRenderedPageBreak/>
        <w:t>Mille Lacs</w:t>
      </w:r>
      <w:r w:rsidR="002D231F">
        <w:rPr>
          <w:rFonts w:ascii="Times New Roman" w:hAnsi="Times New Roman"/>
          <w:b/>
          <w:sz w:val="22"/>
          <w:szCs w:val="22"/>
        </w:rPr>
        <w:t xml:space="preserve"> Band Member / American Indian p</w:t>
      </w:r>
      <w:r w:rsidRPr="00375E91">
        <w:rPr>
          <w:rFonts w:ascii="Times New Roman" w:hAnsi="Times New Roman"/>
          <w:b/>
          <w:sz w:val="22"/>
          <w:szCs w:val="22"/>
        </w:rPr>
        <w:t>reference applies.</w:t>
      </w:r>
    </w:p>
    <w:p w14:paraId="663CF8A9" w14:textId="77777777" w:rsidR="00375E91" w:rsidRPr="00E8253B" w:rsidRDefault="00375E91" w:rsidP="00375E91">
      <w:pPr>
        <w:pStyle w:val="PlainText"/>
        <w:rPr>
          <w:rFonts w:ascii="Times New Roman" w:hAnsi="Times New Roman"/>
          <w:sz w:val="22"/>
          <w:szCs w:val="22"/>
        </w:rPr>
      </w:pPr>
    </w:p>
    <w:p w14:paraId="663CF8AA" w14:textId="77777777" w:rsidR="00964F14" w:rsidRPr="00E8253B" w:rsidRDefault="00964F14" w:rsidP="00375E91">
      <w:pPr>
        <w:pStyle w:val="PlainText"/>
        <w:rPr>
          <w:rFonts w:ascii="Times New Roman" w:hAnsi="Times New Roman"/>
          <w:sz w:val="22"/>
          <w:szCs w:val="22"/>
        </w:rPr>
      </w:pPr>
      <w:r w:rsidRPr="00E8253B">
        <w:rPr>
          <w:rFonts w:ascii="Times New Roman" w:hAnsi="Times New Roman"/>
          <w:b/>
          <w:sz w:val="22"/>
          <w:szCs w:val="22"/>
          <w:u w:val="single"/>
        </w:rPr>
        <w:t>DUTIES AND RESPONSIBILITIES</w:t>
      </w:r>
      <w:r w:rsidRPr="00E8253B">
        <w:rPr>
          <w:rFonts w:ascii="Times New Roman" w:hAnsi="Times New Roman"/>
          <w:sz w:val="22"/>
          <w:szCs w:val="22"/>
        </w:rPr>
        <w:t>:</w:t>
      </w:r>
    </w:p>
    <w:p w14:paraId="43854387" w14:textId="04145D3B" w:rsidR="00894B74" w:rsidRPr="00BA60FA" w:rsidRDefault="00894B74" w:rsidP="00894B74">
      <w:pPr>
        <w:pStyle w:val="ListParagraph"/>
        <w:numPr>
          <w:ilvl w:val="0"/>
          <w:numId w:val="4"/>
        </w:numPr>
        <w:ind w:left="360"/>
        <w:rPr>
          <w:sz w:val="22"/>
          <w:szCs w:val="22"/>
        </w:rPr>
      </w:pPr>
      <w:r w:rsidRPr="00BA60FA">
        <w:rPr>
          <w:rFonts w:eastAsiaTheme="minorHAnsi"/>
          <w:sz w:val="22"/>
          <w:szCs w:val="22"/>
        </w:rPr>
        <w:t>Examine and research internal control systems to ensure adequacy, effectiveness, and compliance, evaluate the process of internal control</w:t>
      </w:r>
      <w:r w:rsidR="00144742">
        <w:rPr>
          <w:rFonts w:eastAsiaTheme="minorHAnsi"/>
          <w:sz w:val="22"/>
          <w:szCs w:val="22"/>
        </w:rPr>
        <w:t>s</w:t>
      </w:r>
      <w:r w:rsidRPr="00BA60FA">
        <w:rPr>
          <w:rFonts w:eastAsiaTheme="minorHAnsi"/>
          <w:sz w:val="22"/>
          <w:szCs w:val="22"/>
        </w:rPr>
        <w:t xml:space="preserve"> and systems in preparation for each assigned audit.</w:t>
      </w:r>
    </w:p>
    <w:p w14:paraId="46F1785D" w14:textId="2FCF8F0E" w:rsidR="00894B74" w:rsidRPr="00BA60FA" w:rsidRDefault="00894B74" w:rsidP="00894B74">
      <w:pPr>
        <w:pStyle w:val="ListParagraph"/>
        <w:numPr>
          <w:ilvl w:val="0"/>
          <w:numId w:val="4"/>
        </w:numPr>
        <w:ind w:left="360"/>
        <w:rPr>
          <w:sz w:val="22"/>
          <w:szCs w:val="22"/>
        </w:rPr>
      </w:pPr>
      <w:bookmarkStart w:id="1" w:name="_Hlk131506072"/>
      <w:r w:rsidRPr="00BA60FA">
        <w:rPr>
          <w:rFonts w:eastAsiaTheme="minorHAnsi"/>
          <w:sz w:val="22"/>
          <w:szCs w:val="22"/>
        </w:rPr>
        <w:t xml:space="preserve">Perform audits of the Gaming </w:t>
      </w:r>
      <w:r w:rsidR="00144742">
        <w:rPr>
          <w:rFonts w:eastAsiaTheme="minorHAnsi"/>
          <w:sz w:val="22"/>
          <w:szCs w:val="22"/>
        </w:rPr>
        <w:t>Operations</w:t>
      </w:r>
      <w:r w:rsidRPr="00BA60FA">
        <w:rPr>
          <w:rFonts w:eastAsiaTheme="minorHAnsi"/>
          <w:sz w:val="22"/>
          <w:szCs w:val="22"/>
        </w:rPr>
        <w:t xml:space="preserve"> to determine compliance with</w:t>
      </w:r>
      <w:r w:rsidRPr="00BA60FA">
        <w:rPr>
          <w:sz w:val="22"/>
          <w:szCs w:val="22"/>
        </w:rPr>
        <w:t xml:space="preserve"> Mille Lacs Band Detailed Gaming Regulations, NIGC Regulations and Tribal-State Compacts</w:t>
      </w:r>
      <w:bookmarkEnd w:id="1"/>
      <w:r w:rsidRPr="00BA60FA">
        <w:rPr>
          <w:sz w:val="22"/>
          <w:szCs w:val="22"/>
        </w:rPr>
        <w:t>.</w:t>
      </w:r>
    </w:p>
    <w:p w14:paraId="3DC37B70" w14:textId="77777777" w:rsidR="003956A8" w:rsidRPr="00BA60FA" w:rsidRDefault="00894B74" w:rsidP="003956A8">
      <w:pPr>
        <w:pStyle w:val="ListParagraph"/>
        <w:numPr>
          <w:ilvl w:val="0"/>
          <w:numId w:val="4"/>
        </w:numPr>
        <w:ind w:left="360"/>
        <w:rPr>
          <w:sz w:val="22"/>
          <w:szCs w:val="22"/>
        </w:rPr>
      </w:pPr>
      <w:bookmarkStart w:id="2" w:name="_Hlk131506085"/>
      <w:r w:rsidRPr="00BA60FA">
        <w:rPr>
          <w:rFonts w:eastAsiaTheme="minorHAnsi"/>
          <w:sz w:val="22"/>
          <w:szCs w:val="22"/>
        </w:rPr>
        <w:t>Plan, prepare, and identify audit documents needed to provide a comprehensive and objective review of compliance with applicable rules and regulations</w:t>
      </w:r>
      <w:bookmarkEnd w:id="2"/>
      <w:r w:rsidRPr="00BA60FA">
        <w:rPr>
          <w:rFonts w:eastAsiaTheme="minorHAnsi"/>
          <w:sz w:val="22"/>
          <w:szCs w:val="22"/>
        </w:rPr>
        <w:t>.</w:t>
      </w:r>
    </w:p>
    <w:p w14:paraId="30BE38A1" w14:textId="141B808F" w:rsidR="003956A8" w:rsidRPr="00BA60FA" w:rsidRDefault="003956A8" w:rsidP="003956A8">
      <w:pPr>
        <w:pStyle w:val="ListParagraph"/>
        <w:numPr>
          <w:ilvl w:val="0"/>
          <w:numId w:val="4"/>
        </w:numPr>
        <w:ind w:left="360"/>
        <w:rPr>
          <w:rStyle w:val="cf01"/>
          <w:rFonts w:ascii="Times New Roman" w:hAnsi="Times New Roman" w:cs="Times New Roman"/>
          <w:sz w:val="22"/>
          <w:szCs w:val="22"/>
        </w:rPr>
      </w:pPr>
      <w:r w:rsidRPr="00BA60FA">
        <w:rPr>
          <w:rStyle w:val="cf01"/>
          <w:rFonts w:ascii="Times New Roman" w:hAnsi="Times New Roman" w:cs="Times New Roman"/>
          <w:sz w:val="22"/>
          <w:szCs w:val="22"/>
        </w:rPr>
        <w:t>Stay abreast of current trends and practices within area of responsibility and communicate pertinent information to management, peers, direct reports, and employees as it applies to the Mille Lacs Band Gaming.</w:t>
      </w:r>
    </w:p>
    <w:p w14:paraId="7E1FAA43" w14:textId="1FD3D503" w:rsidR="00BA60FA" w:rsidRPr="00BA60FA" w:rsidRDefault="00BA60FA" w:rsidP="003956A8">
      <w:pPr>
        <w:pStyle w:val="ListParagraph"/>
        <w:numPr>
          <w:ilvl w:val="0"/>
          <w:numId w:val="4"/>
        </w:numPr>
        <w:ind w:left="360"/>
        <w:rPr>
          <w:rStyle w:val="cf01"/>
          <w:rFonts w:ascii="Times New Roman" w:hAnsi="Times New Roman" w:cs="Times New Roman"/>
          <w:sz w:val="22"/>
          <w:szCs w:val="22"/>
        </w:rPr>
      </w:pPr>
      <w:r w:rsidRPr="00BA60FA">
        <w:rPr>
          <w:rFonts w:eastAsiaTheme="minorHAnsi"/>
          <w:sz w:val="22"/>
          <w:szCs w:val="22"/>
        </w:rPr>
        <w:t xml:space="preserve">Prepare written reports </w:t>
      </w:r>
      <w:proofErr w:type="gramStart"/>
      <w:r w:rsidRPr="00BA60FA">
        <w:rPr>
          <w:rFonts w:eastAsiaTheme="minorHAnsi"/>
          <w:sz w:val="22"/>
          <w:szCs w:val="22"/>
        </w:rPr>
        <w:t>of</w:t>
      </w:r>
      <w:proofErr w:type="gramEnd"/>
      <w:r w:rsidRPr="00BA60FA">
        <w:rPr>
          <w:rFonts w:eastAsiaTheme="minorHAnsi"/>
          <w:sz w:val="22"/>
          <w:szCs w:val="22"/>
        </w:rPr>
        <w:t xml:space="preserve"> audits and audit findings to include recommendations.</w:t>
      </w:r>
    </w:p>
    <w:p w14:paraId="14CF1C6E" w14:textId="757B7FBA" w:rsidR="00894B74" w:rsidRPr="00BA60FA" w:rsidRDefault="00894B74" w:rsidP="00894B74">
      <w:pPr>
        <w:pStyle w:val="ListParagraph"/>
        <w:numPr>
          <w:ilvl w:val="0"/>
          <w:numId w:val="4"/>
        </w:numPr>
        <w:ind w:left="360"/>
        <w:rPr>
          <w:sz w:val="22"/>
          <w:szCs w:val="22"/>
        </w:rPr>
      </w:pPr>
      <w:r w:rsidRPr="00BA60FA">
        <w:rPr>
          <w:sz w:val="22"/>
          <w:szCs w:val="22"/>
        </w:rPr>
        <w:t xml:space="preserve">Local travel </w:t>
      </w:r>
      <w:r w:rsidRPr="00144742">
        <w:rPr>
          <w:bCs/>
          <w:sz w:val="22"/>
          <w:szCs w:val="22"/>
        </w:rPr>
        <w:t xml:space="preserve">is </w:t>
      </w:r>
      <w:r w:rsidR="00144742" w:rsidRPr="00144742">
        <w:rPr>
          <w:bCs/>
          <w:sz w:val="22"/>
          <w:szCs w:val="22"/>
        </w:rPr>
        <w:t xml:space="preserve">occasionally </w:t>
      </w:r>
      <w:r w:rsidRPr="00144742">
        <w:rPr>
          <w:bCs/>
          <w:sz w:val="22"/>
          <w:szCs w:val="22"/>
        </w:rPr>
        <w:t>required</w:t>
      </w:r>
      <w:r w:rsidRPr="00BA60FA">
        <w:rPr>
          <w:sz w:val="22"/>
          <w:szCs w:val="22"/>
        </w:rPr>
        <w:t xml:space="preserve"> between properties and outlining tribal land; out of state travel is also </w:t>
      </w:r>
      <w:r w:rsidR="00144742">
        <w:rPr>
          <w:sz w:val="22"/>
          <w:szCs w:val="22"/>
        </w:rPr>
        <w:t xml:space="preserve">occasionally </w:t>
      </w:r>
      <w:r w:rsidRPr="00BA60FA">
        <w:rPr>
          <w:sz w:val="22"/>
          <w:szCs w:val="22"/>
        </w:rPr>
        <w:t>required as needed for training.</w:t>
      </w:r>
    </w:p>
    <w:p w14:paraId="663CF8B0" w14:textId="77777777" w:rsidR="00375E91" w:rsidRPr="00BA60FA" w:rsidRDefault="00375E91" w:rsidP="00375E91">
      <w:pPr>
        <w:pStyle w:val="ListParagraph"/>
        <w:numPr>
          <w:ilvl w:val="0"/>
          <w:numId w:val="4"/>
        </w:numPr>
        <w:ind w:left="360"/>
        <w:rPr>
          <w:sz w:val="22"/>
          <w:szCs w:val="22"/>
        </w:rPr>
      </w:pPr>
      <w:r w:rsidRPr="00BA60FA">
        <w:rPr>
          <w:sz w:val="22"/>
          <w:szCs w:val="22"/>
        </w:rPr>
        <w:t>Other duties as assigned.</w:t>
      </w:r>
    </w:p>
    <w:p w14:paraId="663CF8B1" w14:textId="77777777" w:rsidR="00964F14" w:rsidRPr="00E8253B" w:rsidRDefault="00964F14" w:rsidP="00375E91">
      <w:pPr>
        <w:rPr>
          <w:b/>
          <w:sz w:val="22"/>
          <w:szCs w:val="22"/>
        </w:rPr>
      </w:pPr>
    </w:p>
    <w:p w14:paraId="71CA4CE9" w14:textId="77777777" w:rsidR="003956A8" w:rsidRPr="00F92F04" w:rsidRDefault="003956A8" w:rsidP="003956A8">
      <w:pPr>
        <w:outlineLvl w:val="0"/>
        <w:rPr>
          <w:b/>
          <w:sz w:val="22"/>
          <w:szCs w:val="22"/>
        </w:rPr>
      </w:pPr>
      <w:bookmarkStart w:id="3" w:name="_Hlk131419737"/>
      <w:r w:rsidRPr="00F92F04">
        <w:rPr>
          <w:b/>
          <w:sz w:val="22"/>
          <w:szCs w:val="22"/>
        </w:rPr>
        <w:t xml:space="preserve">Please submit cover letter and </w:t>
      </w:r>
      <w:r>
        <w:rPr>
          <w:b/>
          <w:sz w:val="22"/>
          <w:szCs w:val="22"/>
        </w:rPr>
        <w:t>r</w:t>
      </w:r>
      <w:r w:rsidRPr="00F92F04">
        <w:rPr>
          <w:b/>
          <w:sz w:val="22"/>
          <w:szCs w:val="22"/>
        </w:rPr>
        <w:t>esume to:</w:t>
      </w:r>
    </w:p>
    <w:p w14:paraId="78F56CC5" w14:textId="77777777" w:rsidR="003956A8" w:rsidRDefault="003956A8" w:rsidP="003956A8">
      <w:pPr>
        <w:rPr>
          <w:b/>
          <w:sz w:val="22"/>
          <w:szCs w:val="22"/>
        </w:rPr>
      </w:pPr>
    </w:p>
    <w:p w14:paraId="7A5AB195" w14:textId="77777777" w:rsidR="003956A8" w:rsidRDefault="003956A8" w:rsidP="003956A8">
      <w:pPr>
        <w:jc w:val="center"/>
        <w:rPr>
          <w:b/>
          <w:sz w:val="22"/>
          <w:szCs w:val="22"/>
        </w:rPr>
      </w:pPr>
      <w:r>
        <w:rPr>
          <w:b/>
          <w:sz w:val="22"/>
          <w:szCs w:val="22"/>
        </w:rPr>
        <w:t>Gaming Regulatory Authority</w:t>
      </w:r>
    </w:p>
    <w:p w14:paraId="045B9040" w14:textId="77777777" w:rsidR="003956A8" w:rsidRDefault="003956A8" w:rsidP="003956A8">
      <w:pPr>
        <w:jc w:val="center"/>
        <w:rPr>
          <w:b/>
          <w:sz w:val="22"/>
          <w:szCs w:val="22"/>
        </w:rPr>
      </w:pPr>
      <w:r>
        <w:rPr>
          <w:b/>
          <w:sz w:val="22"/>
          <w:szCs w:val="22"/>
        </w:rPr>
        <w:t>Office of Gaming Regulation &amp; Compliance</w:t>
      </w:r>
    </w:p>
    <w:p w14:paraId="47B9A91D" w14:textId="3BCDCEE0" w:rsidR="003956A8" w:rsidRDefault="003956A8" w:rsidP="003956A8">
      <w:pPr>
        <w:jc w:val="center"/>
        <w:rPr>
          <w:b/>
          <w:sz w:val="22"/>
          <w:szCs w:val="22"/>
        </w:rPr>
      </w:pPr>
      <w:r>
        <w:rPr>
          <w:b/>
          <w:sz w:val="22"/>
          <w:szCs w:val="22"/>
        </w:rPr>
        <w:t xml:space="preserve">Attn: </w:t>
      </w:r>
      <w:r w:rsidR="00144742">
        <w:rPr>
          <w:b/>
          <w:sz w:val="22"/>
          <w:szCs w:val="22"/>
        </w:rPr>
        <w:t>Nicholas Colsrud</w:t>
      </w:r>
      <w:r>
        <w:rPr>
          <w:b/>
          <w:sz w:val="22"/>
          <w:szCs w:val="22"/>
        </w:rPr>
        <w:t>, Director</w:t>
      </w:r>
    </w:p>
    <w:p w14:paraId="38998A6A" w14:textId="6C146A59" w:rsidR="003956A8" w:rsidRPr="001618CE" w:rsidRDefault="00144742" w:rsidP="003956A8">
      <w:pPr>
        <w:jc w:val="center"/>
        <w:rPr>
          <w:b/>
          <w:sz w:val="22"/>
          <w:szCs w:val="22"/>
        </w:rPr>
      </w:pPr>
      <w:r>
        <w:rPr>
          <w:b/>
          <w:sz w:val="22"/>
          <w:szCs w:val="22"/>
        </w:rPr>
        <w:t>NColsrud@mlbgra.com</w:t>
      </w:r>
    </w:p>
    <w:p w14:paraId="755FC5EB" w14:textId="77777777" w:rsidR="003956A8" w:rsidRDefault="003956A8" w:rsidP="003956A8">
      <w:pPr>
        <w:jc w:val="center"/>
        <w:rPr>
          <w:b/>
          <w:sz w:val="22"/>
          <w:szCs w:val="22"/>
        </w:rPr>
      </w:pPr>
    </w:p>
    <w:p w14:paraId="7638B829" w14:textId="77777777" w:rsidR="003956A8" w:rsidRPr="004A4852" w:rsidRDefault="003956A8" w:rsidP="003956A8">
      <w:pPr>
        <w:rPr>
          <w:bCs/>
          <w:sz w:val="22"/>
          <w:szCs w:val="22"/>
        </w:rPr>
      </w:pPr>
      <w:r w:rsidRPr="004A4852">
        <w:rPr>
          <w:bCs/>
          <w:sz w:val="22"/>
          <w:szCs w:val="22"/>
        </w:rPr>
        <w:t>Grand Casino Mille Lacs</w:t>
      </w:r>
      <w:r w:rsidRPr="004A4852">
        <w:rPr>
          <w:bCs/>
          <w:sz w:val="22"/>
          <w:szCs w:val="22"/>
        </w:rPr>
        <w:tab/>
      </w:r>
      <w:r w:rsidRPr="004A4852">
        <w:rPr>
          <w:bCs/>
          <w:sz w:val="22"/>
          <w:szCs w:val="22"/>
        </w:rPr>
        <w:tab/>
      </w:r>
      <w:r w:rsidRPr="004A4852">
        <w:rPr>
          <w:bCs/>
          <w:sz w:val="22"/>
          <w:szCs w:val="22"/>
        </w:rPr>
        <w:tab/>
      </w:r>
      <w:r w:rsidRPr="004A4852">
        <w:rPr>
          <w:bCs/>
          <w:sz w:val="22"/>
          <w:szCs w:val="22"/>
        </w:rPr>
        <w:tab/>
      </w:r>
      <w:r w:rsidRPr="004A4852">
        <w:rPr>
          <w:bCs/>
          <w:sz w:val="22"/>
          <w:szCs w:val="22"/>
        </w:rPr>
        <w:tab/>
      </w:r>
      <w:r w:rsidRPr="004A4852">
        <w:rPr>
          <w:bCs/>
          <w:sz w:val="22"/>
          <w:szCs w:val="22"/>
        </w:rPr>
        <w:tab/>
        <w:t>Grand Casino Hinckley</w:t>
      </w:r>
    </w:p>
    <w:p w14:paraId="78FDFD65" w14:textId="77777777" w:rsidR="003956A8" w:rsidRPr="004A4852" w:rsidRDefault="003956A8" w:rsidP="003956A8">
      <w:pPr>
        <w:rPr>
          <w:bCs/>
          <w:sz w:val="22"/>
          <w:szCs w:val="22"/>
        </w:rPr>
      </w:pPr>
      <w:r w:rsidRPr="004A4852">
        <w:rPr>
          <w:bCs/>
          <w:sz w:val="22"/>
          <w:szCs w:val="22"/>
        </w:rPr>
        <w:t>700 Grand Ave</w:t>
      </w:r>
      <w:r w:rsidRPr="004A4852">
        <w:rPr>
          <w:bCs/>
          <w:sz w:val="22"/>
          <w:szCs w:val="22"/>
        </w:rPr>
        <w:tab/>
      </w:r>
      <w:r w:rsidRPr="004A4852">
        <w:rPr>
          <w:bCs/>
          <w:sz w:val="22"/>
          <w:szCs w:val="22"/>
        </w:rPr>
        <w:tab/>
      </w:r>
      <w:r w:rsidRPr="004A4852">
        <w:rPr>
          <w:bCs/>
          <w:sz w:val="22"/>
          <w:szCs w:val="22"/>
        </w:rPr>
        <w:tab/>
      </w:r>
      <w:r w:rsidRPr="004A4852">
        <w:rPr>
          <w:bCs/>
          <w:sz w:val="22"/>
          <w:szCs w:val="22"/>
        </w:rPr>
        <w:tab/>
      </w:r>
      <w:r w:rsidRPr="004A4852">
        <w:rPr>
          <w:bCs/>
          <w:sz w:val="22"/>
          <w:szCs w:val="22"/>
        </w:rPr>
        <w:tab/>
      </w:r>
      <w:r w:rsidRPr="004A4852">
        <w:rPr>
          <w:bCs/>
          <w:sz w:val="22"/>
          <w:szCs w:val="22"/>
        </w:rPr>
        <w:tab/>
      </w:r>
      <w:r w:rsidRPr="004A4852">
        <w:rPr>
          <w:bCs/>
          <w:sz w:val="22"/>
          <w:szCs w:val="22"/>
        </w:rPr>
        <w:tab/>
      </w:r>
      <w:r w:rsidRPr="004A4852">
        <w:rPr>
          <w:bCs/>
          <w:sz w:val="22"/>
          <w:szCs w:val="22"/>
        </w:rPr>
        <w:tab/>
        <w:t>777 Lady Luck Drive</w:t>
      </w:r>
      <w:r w:rsidRPr="004A4852">
        <w:rPr>
          <w:bCs/>
          <w:sz w:val="22"/>
          <w:szCs w:val="22"/>
        </w:rPr>
        <w:tab/>
      </w:r>
    </w:p>
    <w:p w14:paraId="42EEF950" w14:textId="77777777" w:rsidR="003956A8" w:rsidRPr="004A4852" w:rsidRDefault="003956A8" w:rsidP="003956A8">
      <w:pPr>
        <w:rPr>
          <w:bCs/>
          <w:sz w:val="22"/>
          <w:szCs w:val="22"/>
        </w:rPr>
      </w:pPr>
      <w:r w:rsidRPr="004A4852">
        <w:rPr>
          <w:bCs/>
          <w:sz w:val="22"/>
          <w:szCs w:val="22"/>
        </w:rPr>
        <w:t xml:space="preserve">Onamia, MN 56359     </w:t>
      </w:r>
      <w:r w:rsidRPr="004A4852">
        <w:rPr>
          <w:bCs/>
          <w:sz w:val="22"/>
          <w:szCs w:val="22"/>
        </w:rPr>
        <w:tab/>
      </w:r>
      <w:r w:rsidRPr="004A4852">
        <w:rPr>
          <w:bCs/>
          <w:sz w:val="22"/>
          <w:szCs w:val="22"/>
        </w:rPr>
        <w:tab/>
      </w:r>
      <w:r w:rsidRPr="004A4852">
        <w:rPr>
          <w:bCs/>
          <w:sz w:val="22"/>
          <w:szCs w:val="22"/>
        </w:rPr>
        <w:tab/>
      </w:r>
      <w:r w:rsidRPr="004A4852">
        <w:rPr>
          <w:bCs/>
          <w:sz w:val="22"/>
          <w:szCs w:val="22"/>
        </w:rPr>
        <w:tab/>
      </w:r>
      <w:r w:rsidRPr="004A4852">
        <w:rPr>
          <w:bCs/>
          <w:sz w:val="22"/>
          <w:szCs w:val="22"/>
        </w:rPr>
        <w:tab/>
      </w:r>
      <w:r w:rsidRPr="004A4852">
        <w:rPr>
          <w:bCs/>
          <w:sz w:val="22"/>
          <w:szCs w:val="22"/>
        </w:rPr>
        <w:tab/>
      </w:r>
      <w:r w:rsidRPr="004A4852">
        <w:rPr>
          <w:bCs/>
          <w:sz w:val="22"/>
          <w:szCs w:val="22"/>
        </w:rPr>
        <w:tab/>
        <w:t>Hinckley, MN 55037</w:t>
      </w:r>
    </w:p>
    <w:bookmarkEnd w:id="3"/>
    <w:p w14:paraId="663CF8BB" w14:textId="77777777" w:rsidR="00CB7057" w:rsidRPr="004A4852" w:rsidRDefault="00CB7057" w:rsidP="00375E91">
      <w:pPr>
        <w:rPr>
          <w:bCs/>
          <w:sz w:val="22"/>
          <w:szCs w:val="22"/>
        </w:rPr>
      </w:pPr>
    </w:p>
    <w:sectPr w:rsidR="00CB7057" w:rsidRPr="004A4852" w:rsidSect="00375E91">
      <w:pgSz w:w="12240" w:h="15840"/>
      <w:pgMar w:top="1350"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03BBE"/>
    <w:multiLevelType w:val="hybridMultilevel"/>
    <w:tmpl w:val="361672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951361"/>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566810F3"/>
    <w:multiLevelType w:val="singleLevel"/>
    <w:tmpl w:val="0409000F"/>
    <w:lvl w:ilvl="0">
      <w:start w:val="1"/>
      <w:numFmt w:val="decimal"/>
      <w:lvlText w:val="%1."/>
      <w:lvlJc w:val="left"/>
      <w:pPr>
        <w:ind w:left="360" w:hanging="360"/>
      </w:pPr>
      <w:rPr>
        <w:rFonts w:hint="default"/>
      </w:rPr>
    </w:lvl>
  </w:abstractNum>
  <w:abstractNum w:abstractNumId="3" w15:restartNumberingAfterBreak="0">
    <w:nsid w:val="75A747DE"/>
    <w:multiLevelType w:val="hybridMultilevel"/>
    <w:tmpl w:val="B2BA2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2199591">
    <w:abstractNumId w:val="2"/>
  </w:num>
  <w:num w:numId="2" w16cid:durableId="1561282628">
    <w:abstractNumId w:val="1"/>
  </w:num>
  <w:num w:numId="3" w16cid:durableId="1860000933">
    <w:abstractNumId w:val="3"/>
  </w:num>
  <w:num w:numId="4" w16cid:durableId="45483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F14"/>
    <w:rsid w:val="000053E6"/>
    <w:rsid w:val="00036FA0"/>
    <w:rsid w:val="00042E45"/>
    <w:rsid w:val="000D3031"/>
    <w:rsid w:val="00144742"/>
    <w:rsid w:val="001C0773"/>
    <w:rsid w:val="002D231F"/>
    <w:rsid w:val="002E78AD"/>
    <w:rsid w:val="00375E91"/>
    <w:rsid w:val="003956A8"/>
    <w:rsid w:val="00405A5F"/>
    <w:rsid w:val="004A4852"/>
    <w:rsid w:val="005F49C0"/>
    <w:rsid w:val="006141DC"/>
    <w:rsid w:val="00626342"/>
    <w:rsid w:val="00756182"/>
    <w:rsid w:val="00764F14"/>
    <w:rsid w:val="00894B74"/>
    <w:rsid w:val="008C300B"/>
    <w:rsid w:val="008D2C80"/>
    <w:rsid w:val="00964F14"/>
    <w:rsid w:val="00B03F49"/>
    <w:rsid w:val="00B747CB"/>
    <w:rsid w:val="00BA60FA"/>
    <w:rsid w:val="00BF77F7"/>
    <w:rsid w:val="00C3216C"/>
    <w:rsid w:val="00C86846"/>
    <w:rsid w:val="00CB7057"/>
    <w:rsid w:val="00D8200F"/>
    <w:rsid w:val="00DB7DFA"/>
    <w:rsid w:val="00E8253B"/>
    <w:rsid w:val="00FB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F885"/>
  <w15:docId w15:val="{6D739F9F-9025-4AAA-8705-6ACFAA2D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F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F14"/>
    <w:rPr>
      <w:color w:val="0000FF"/>
      <w:u w:val="single"/>
    </w:rPr>
  </w:style>
  <w:style w:type="paragraph" w:styleId="PlainText">
    <w:name w:val="Plain Text"/>
    <w:basedOn w:val="Normal"/>
    <w:link w:val="PlainTextChar"/>
    <w:rsid w:val="00964F14"/>
    <w:rPr>
      <w:rFonts w:ascii="Courier New" w:hAnsi="Courier New"/>
      <w:sz w:val="20"/>
      <w:szCs w:val="20"/>
    </w:rPr>
  </w:style>
  <w:style w:type="character" w:customStyle="1" w:styleId="PlainTextChar">
    <w:name w:val="Plain Text Char"/>
    <w:basedOn w:val="DefaultParagraphFont"/>
    <w:link w:val="PlainText"/>
    <w:rsid w:val="00964F14"/>
    <w:rPr>
      <w:rFonts w:ascii="Courier New" w:eastAsia="Times New Roman" w:hAnsi="Courier New" w:cs="Times New Roman"/>
      <w:sz w:val="20"/>
      <w:szCs w:val="20"/>
    </w:rPr>
  </w:style>
  <w:style w:type="paragraph" w:styleId="BodyText">
    <w:name w:val="Body Text"/>
    <w:basedOn w:val="Normal"/>
    <w:link w:val="BodyTextChar"/>
    <w:rsid w:val="00964F14"/>
    <w:rPr>
      <w:rFonts w:ascii="Tahoma" w:hAnsi="Tahoma"/>
      <w:sz w:val="22"/>
      <w:szCs w:val="20"/>
    </w:rPr>
  </w:style>
  <w:style w:type="character" w:customStyle="1" w:styleId="BodyTextChar">
    <w:name w:val="Body Text Char"/>
    <w:basedOn w:val="DefaultParagraphFont"/>
    <w:link w:val="BodyText"/>
    <w:rsid w:val="00964F14"/>
    <w:rPr>
      <w:rFonts w:ascii="Tahoma" w:eastAsia="Times New Roman" w:hAnsi="Tahoma" w:cs="Times New Roman"/>
      <w:szCs w:val="20"/>
    </w:rPr>
  </w:style>
  <w:style w:type="paragraph" w:customStyle="1" w:styleId="Default">
    <w:name w:val="Default"/>
    <w:rsid w:val="00C8684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141DC"/>
    <w:pPr>
      <w:ind w:left="720"/>
      <w:contextualSpacing/>
    </w:pPr>
  </w:style>
  <w:style w:type="character" w:customStyle="1" w:styleId="cf01">
    <w:name w:val="cf01"/>
    <w:rsid w:val="00894B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D5B10AE2865D479D1E69DF91AEFFDE" ma:contentTypeVersion="0" ma:contentTypeDescription="Create a new document." ma:contentTypeScope="" ma:versionID="5adeae759a23d61b260c1c3aa5f080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A8D0043-550F-4D6D-985B-AE7AD91878AE}">
  <ds:schemaRefs>
    <ds:schemaRef ds:uri="http://schemas.microsoft.com/sharepoint/v3/contenttype/forms"/>
  </ds:schemaRefs>
</ds:datastoreItem>
</file>

<file path=customXml/itemProps2.xml><?xml version="1.0" encoding="utf-8"?>
<ds:datastoreItem xmlns:ds="http://schemas.openxmlformats.org/officeDocument/2006/customXml" ds:itemID="{1EE20750-1217-4F5A-920C-DC613AFA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4555BCC-3F1B-40B9-944C-421961062C0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3793</Characters>
  <Application>Microsoft Office Word</Application>
  <DocSecurity>0</DocSecurity>
  <Lines>223</Lines>
  <Paragraphs>164</Paragraphs>
  <ScaleCrop>false</ScaleCrop>
  <HeadingPairs>
    <vt:vector size="2" baseType="variant">
      <vt:variant>
        <vt:lpstr>Title</vt:lpstr>
      </vt:variant>
      <vt:variant>
        <vt:i4>1</vt:i4>
      </vt:variant>
    </vt:vector>
  </HeadingPairs>
  <TitlesOfParts>
    <vt:vector size="1" baseType="lpstr">
      <vt:lpstr/>
    </vt:vector>
  </TitlesOfParts>
  <Company>MBO</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shawnas</dc:creator>
  <cp:lastModifiedBy>Desirae P. Kirchmeier</cp:lastModifiedBy>
  <cp:revision>4</cp:revision>
  <cp:lastPrinted>2013-11-25T23:16:00Z</cp:lastPrinted>
  <dcterms:created xsi:type="dcterms:W3CDTF">2026-06-23T21:45:00Z</dcterms:created>
  <dcterms:modified xsi:type="dcterms:W3CDTF">2026-06-23T21:46:00Z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0x01010020D5B10AE2865D479D1E69DF91AEFFDE</vt:lpwstr>
  </property>
</Properties>
</file>