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F96E" w14:textId="77777777" w:rsidR="00CB08D1" w:rsidRPr="00CB08D1" w:rsidRDefault="00CB08D1" w:rsidP="00CB08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08D1">
        <w:rPr>
          <w:rFonts w:ascii="Times New Roman" w:eastAsia="Times New Roman" w:hAnsi="Times New Roman" w:cs="Times New Roman"/>
          <w:b/>
          <w:bCs/>
          <w:sz w:val="36"/>
          <w:szCs w:val="36"/>
        </w:rPr>
        <w:t>Request for Proposal (RFP)</w:t>
      </w:r>
    </w:p>
    <w:p w14:paraId="6804F96F" w14:textId="008BA645" w:rsidR="00CB08D1" w:rsidRPr="00CB08D1" w:rsidRDefault="00CB08D1" w:rsidP="00CB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Video</w:t>
      </w:r>
      <w:r w:rsidR="00CA5E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production</w:t>
      </w: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, Visual</w:t>
      </w:r>
      <w:r w:rsidR="00CA5EA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display</w:t>
      </w: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, and Live Streaming Services</w:t>
      </w:r>
    </w:p>
    <w:p w14:paraId="6804F970" w14:textId="20FD2C1F" w:rsidR="00CB08D1" w:rsidRPr="00CB08D1" w:rsidRDefault="00CB08D1" w:rsidP="00CB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Issued by: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Mille Lacs Band of Ojibwe – Office of Government Affairs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br/>
      </w: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Event: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State of the Band 2026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br/>
      </w: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Event Date: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January </w:t>
      </w:r>
      <w:r w:rsidR="00ED4730">
        <w:rPr>
          <w:rFonts w:ascii="Times New Roman" w:eastAsia="Times New Roman" w:hAnsi="Times New Roman" w:cs="Times New Roman"/>
          <w:sz w:val="24"/>
          <w:szCs w:val="24"/>
        </w:rPr>
        <w:t xml:space="preserve">13, 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br/>
      </w: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Proposal Due Date: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November </w:t>
      </w:r>
      <w:r w:rsidR="00ED4730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6804F971" w14:textId="77777777" w:rsidR="00CB08D1" w:rsidRPr="00CB08D1" w:rsidRDefault="00F40A6A" w:rsidP="00CB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6A">
        <w:rPr>
          <w:rFonts w:ascii="Times New Roman" w:eastAsia="Times New Roman" w:hAnsi="Times New Roman" w:cs="Times New Roman"/>
          <w:noProof/>
          <w:sz w:val="24"/>
          <w:szCs w:val="24"/>
        </w:rPr>
        <w:pict w14:anchorId="0888247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804F972" w14:textId="77777777" w:rsidR="00CB08D1" w:rsidRPr="00CB08D1" w:rsidRDefault="00CB08D1" w:rsidP="00CB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1. Introduction</w:t>
      </w:r>
    </w:p>
    <w:p w14:paraId="6804F973" w14:textId="77777777" w:rsidR="00CB08D1" w:rsidRPr="00CB08D1" w:rsidRDefault="00CB08D1" w:rsidP="00CB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The Mille Lacs Band of Ojibwe, Office of Government Affairs, is seeking proposals from qualified firms or professionals to provide </w:t>
      </w: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video production, visual display, and live streaming services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State of the Band 2026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event.</w:t>
      </w:r>
    </w:p>
    <w:p w14:paraId="6804F974" w14:textId="0EAD1C37" w:rsidR="00CB08D1" w:rsidRPr="00CB08D1" w:rsidRDefault="00CB08D1" w:rsidP="00CB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This annual gathering highlights the Mille Lacs Band’s accomplishments, priorities, and leadership messages to more than </w:t>
      </w:r>
      <w:r w:rsidR="00ED473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00 attendees, with additional reach through live and </w:t>
      </w:r>
      <w:r w:rsidR="00ED4730">
        <w:rPr>
          <w:rFonts w:ascii="Times New Roman" w:eastAsia="Times New Roman" w:hAnsi="Times New Roman" w:cs="Times New Roman"/>
          <w:sz w:val="24"/>
          <w:szCs w:val="24"/>
        </w:rPr>
        <w:t xml:space="preserve">online 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>streaming. The selected vendor will be responsible for capturing high-quality video and audio, managing live visual displays, and ensuring a seamless broadcast experience for both in-person and virtual audiences.</w:t>
      </w:r>
    </w:p>
    <w:p w14:paraId="6804F975" w14:textId="77777777" w:rsidR="00CB08D1" w:rsidRPr="00CB08D1" w:rsidRDefault="00F40A6A" w:rsidP="00CB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6A">
        <w:rPr>
          <w:rFonts w:ascii="Times New Roman" w:eastAsia="Times New Roman" w:hAnsi="Times New Roman" w:cs="Times New Roman"/>
          <w:noProof/>
          <w:sz w:val="24"/>
          <w:szCs w:val="24"/>
        </w:rPr>
        <w:pict w14:anchorId="65BB220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804F976" w14:textId="77777777" w:rsidR="00CB08D1" w:rsidRPr="00CB08D1" w:rsidRDefault="00CB08D1" w:rsidP="00CB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2. Event Details</w:t>
      </w:r>
    </w:p>
    <w:p w14:paraId="6804F977" w14:textId="77777777" w:rsidR="00CB08D1" w:rsidRPr="00CB08D1" w:rsidRDefault="00CB08D1" w:rsidP="00CB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Event Name: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State of the Band 2026</w:t>
      </w:r>
    </w:p>
    <w:p w14:paraId="6804F978" w14:textId="15E24DDD" w:rsidR="00CB08D1" w:rsidRPr="00CB08D1" w:rsidRDefault="00CB08D1" w:rsidP="00CB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January</w:t>
      </w:r>
      <w:r w:rsidR="00E633F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C936BE"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>2026</w:t>
      </w:r>
    </w:p>
    <w:p w14:paraId="6804F979" w14:textId="5F3BA6B7" w:rsidR="00CB08D1" w:rsidRPr="00CB08D1" w:rsidRDefault="00CB08D1" w:rsidP="00CB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Grand Casino Mille Lacs</w:t>
      </w:r>
    </w:p>
    <w:p w14:paraId="6804F97A" w14:textId="77EE1345" w:rsidR="00CB08D1" w:rsidRPr="00CB08D1" w:rsidRDefault="00CB08D1" w:rsidP="00CB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Attendance: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73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>00+ in-person attendees; online viewers TBD</w:t>
      </w:r>
    </w:p>
    <w:p w14:paraId="6804F97B" w14:textId="77777777" w:rsidR="00CB08D1" w:rsidRPr="00CB08D1" w:rsidRDefault="00CB08D1" w:rsidP="00CB0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Event Type: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Indoor</w:t>
      </w:r>
    </w:p>
    <w:p w14:paraId="6804F97C" w14:textId="77777777" w:rsidR="00CB08D1" w:rsidRPr="00CB08D1" w:rsidRDefault="00F40A6A" w:rsidP="00CB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6A">
        <w:rPr>
          <w:rFonts w:ascii="Times New Roman" w:eastAsia="Times New Roman" w:hAnsi="Times New Roman" w:cs="Times New Roman"/>
          <w:noProof/>
          <w:sz w:val="24"/>
          <w:szCs w:val="24"/>
        </w:rPr>
        <w:pict w14:anchorId="78BAB1E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804F97D" w14:textId="77777777" w:rsidR="00CB08D1" w:rsidRPr="00CB08D1" w:rsidRDefault="00CB08D1" w:rsidP="00CB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3. Scope of Work</w:t>
      </w:r>
    </w:p>
    <w:p w14:paraId="6804F97E" w14:textId="7BAA00C7" w:rsidR="00CB08D1" w:rsidRPr="00CB08D1" w:rsidRDefault="00CB08D1" w:rsidP="00CB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The selected vendor will be responsible for providing </w:t>
      </w:r>
      <w:r w:rsidR="00ED4730" w:rsidRPr="00ED4730">
        <w:rPr>
          <w:rFonts w:ascii="Times New Roman" w:eastAsia="Times New Roman" w:hAnsi="Times New Roman" w:cs="Times New Roman"/>
          <w:b/>
          <w:bCs/>
          <w:sz w:val="24"/>
          <w:szCs w:val="24"/>
        </w:rPr>
        <w:t>camera crew, virtual production, livestream, teleprompter, LED screens, Tron screens, and state crew</w:t>
      </w:r>
      <w:r w:rsidR="00ED4730">
        <w:rPr>
          <w:rFonts w:ascii="Times New Roman" w:eastAsia="Times New Roman" w:hAnsi="Times New Roman" w:cs="Times New Roman"/>
          <w:sz w:val="24"/>
          <w:szCs w:val="24"/>
        </w:rPr>
        <w:t xml:space="preserve">. The event will require </w:t>
      </w:r>
      <w:r w:rsidRPr="00ED4730">
        <w:rPr>
          <w:rFonts w:ascii="Times New Roman" w:eastAsia="Times New Roman" w:hAnsi="Times New Roman" w:cs="Times New Roman"/>
          <w:sz w:val="24"/>
          <w:szCs w:val="24"/>
        </w:rPr>
        <w:t>comprehensive video, visual, and streaming support,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including but not limited to:</w:t>
      </w:r>
    </w:p>
    <w:p w14:paraId="6804F97F" w14:textId="77777777" w:rsidR="00CB08D1" w:rsidRPr="00CB08D1" w:rsidRDefault="00CB08D1" w:rsidP="00CB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Multi-camera video capture (stationary and roaming)</w:t>
      </w:r>
    </w:p>
    <w:p w14:paraId="6804F980" w14:textId="77777777" w:rsidR="00CB08D1" w:rsidRPr="00CB08D1" w:rsidRDefault="00CB08D1" w:rsidP="00CB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Live streaming of the event to designated platforms (e.g., YouTube, Facebook, or custom link)</w:t>
      </w:r>
    </w:p>
    <w:p w14:paraId="6804F981" w14:textId="77777777" w:rsidR="00CB08D1" w:rsidRPr="00CB08D1" w:rsidRDefault="00CB08D1" w:rsidP="00CB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Integration of real-time visuals with presentations, slides, and video prompts</w:t>
      </w:r>
    </w:p>
    <w:p w14:paraId="6804F982" w14:textId="77777777" w:rsidR="00CB08D1" w:rsidRPr="00CB08D1" w:rsidRDefault="00CB08D1" w:rsidP="00CB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lastRenderedPageBreak/>
        <w:t>Production of highlight reels or recap videos post-event</w:t>
      </w:r>
    </w:p>
    <w:p w14:paraId="6804F983" w14:textId="77777777" w:rsidR="00CB08D1" w:rsidRPr="00CB08D1" w:rsidRDefault="00CB08D1" w:rsidP="00CB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On-site operation of video switchers, monitors, and projection systems</w:t>
      </w:r>
    </w:p>
    <w:p w14:paraId="6804F984" w14:textId="77777777" w:rsidR="00CB08D1" w:rsidRPr="00CB08D1" w:rsidRDefault="00CB08D1" w:rsidP="00CB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Coordination with the event’s audio team and venue staff</w:t>
      </w:r>
    </w:p>
    <w:p w14:paraId="6804F985" w14:textId="77777777" w:rsidR="00CB08D1" w:rsidRPr="00CB08D1" w:rsidRDefault="00CB08D1" w:rsidP="00CB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Lighting design to ensure optimal video quality</w:t>
      </w:r>
    </w:p>
    <w:p w14:paraId="6804F986" w14:textId="77777777" w:rsidR="00CB08D1" w:rsidRPr="00CB08D1" w:rsidRDefault="00CB08D1" w:rsidP="00CB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Equipment setup, testing, and teardown</w:t>
      </w:r>
    </w:p>
    <w:p w14:paraId="6804F987" w14:textId="77777777" w:rsidR="00CB08D1" w:rsidRPr="00CB08D1" w:rsidRDefault="00CB08D1" w:rsidP="00CB0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Optional: Closed captioning or accessibility features for streamed content</w:t>
      </w:r>
    </w:p>
    <w:p w14:paraId="6804F988" w14:textId="77777777" w:rsidR="00CB08D1" w:rsidRPr="00CB08D1" w:rsidRDefault="00CB08D1" w:rsidP="00CB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Vendors may submit proposals for full-service video production or specific service components.</w:t>
      </w:r>
    </w:p>
    <w:p w14:paraId="6804F989" w14:textId="77777777" w:rsidR="00CB08D1" w:rsidRPr="00CB08D1" w:rsidRDefault="00F40A6A" w:rsidP="00CB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6A">
        <w:rPr>
          <w:rFonts w:ascii="Times New Roman" w:eastAsia="Times New Roman" w:hAnsi="Times New Roman" w:cs="Times New Roman"/>
          <w:noProof/>
          <w:sz w:val="24"/>
          <w:szCs w:val="24"/>
        </w:rPr>
        <w:pict w14:anchorId="4FC9EDD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804F98A" w14:textId="77777777" w:rsidR="00CB08D1" w:rsidRPr="00CB08D1" w:rsidRDefault="00CB08D1" w:rsidP="00CB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4. Vendor Qualifications</w:t>
      </w:r>
    </w:p>
    <w:p w14:paraId="6804F98B" w14:textId="77777777" w:rsidR="00CB08D1" w:rsidRPr="00CB08D1" w:rsidRDefault="00CB08D1" w:rsidP="00CB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Vendors should demonstrate:</w:t>
      </w:r>
    </w:p>
    <w:p w14:paraId="6804F98C" w14:textId="77777777" w:rsidR="00CB08D1" w:rsidRPr="00CB08D1" w:rsidRDefault="00CB08D1" w:rsidP="00CB0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Experience with large-scale event video production and live streaming</w:t>
      </w:r>
    </w:p>
    <w:p w14:paraId="6804F98D" w14:textId="77777777" w:rsidR="00CB08D1" w:rsidRPr="00CB08D1" w:rsidRDefault="00CB08D1" w:rsidP="00CB0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Knowledge of audiovisual integration in large indoor venues</w:t>
      </w:r>
    </w:p>
    <w:p w14:paraId="6804F98E" w14:textId="77777777" w:rsidR="00CB08D1" w:rsidRPr="00CB08D1" w:rsidRDefault="00CB08D1" w:rsidP="00CB0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Ability to provide professional-grade video and streaming equipment</w:t>
      </w:r>
    </w:p>
    <w:p w14:paraId="6804F98F" w14:textId="77777777" w:rsidR="00CB08D1" w:rsidRPr="00CB08D1" w:rsidRDefault="00CB08D1" w:rsidP="00CB0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Strong project management and on-site coordination skills</w:t>
      </w:r>
    </w:p>
    <w:p w14:paraId="6804F990" w14:textId="77777777" w:rsidR="00CB08D1" w:rsidRPr="00CB08D1" w:rsidRDefault="00CB08D1" w:rsidP="00CB0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Experience working with tribal governments or public ceremonies (preferred)</w:t>
      </w:r>
    </w:p>
    <w:p w14:paraId="6804F991" w14:textId="77777777" w:rsidR="00CB08D1" w:rsidRPr="00CB08D1" w:rsidRDefault="00F40A6A" w:rsidP="00CB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6A">
        <w:rPr>
          <w:rFonts w:ascii="Times New Roman" w:eastAsia="Times New Roman" w:hAnsi="Times New Roman" w:cs="Times New Roman"/>
          <w:noProof/>
          <w:sz w:val="24"/>
          <w:szCs w:val="24"/>
        </w:rPr>
        <w:pict w14:anchorId="21E584B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804F992" w14:textId="77777777" w:rsidR="00CB08D1" w:rsidRPr="00CB08D1" w:rsidRDefault="00CB08D1" w:rsidP="00CB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5. Proposal Requirements</w:t>
      </w:r>
    </w:p>
    <w:p w14:paraId="6804F993" w14:textId="77777777" w:rsidR="00CB08D1" w:rsidRPr="00CB08D1" w:rsidRDefault="00CB08D1" w:rsidP="00CB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Proposals must include:</w:t>
      </w:r>
    </w:p>
    <w:p w14:paraId="6804F994" w14:textId="77777777" w:rsidR="00CB08D1" w:rsidRPr="00CB08D1" w:rsidRDefault="00CB08D1" w:rsidP="00CB0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Company overview and key personnel qualifications</w:t>
      </w:r>
    </w:p>
    <w:p w14:paraId="6804F995" w14:textId="77777777" w:rsidR="00CB08D1" w:rsidRPr="00CB08D1" w:rsidRDefault="00CB08D1" w:rsidP="00CB0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Description of proposed equipment, technology, and production workflow</w:t>
      </w:r>
    </w:p>
    <w:p w14:paraId="6804F996" w14:textId="77777777" w:rsidR="00CB08D1" w:rsidRPr="00CB08D1" w:rsidRDefault="00CB08D1" w:rsidP="00CB0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Proposed live stream platforms and technical requirements</w:t>
      </w:r>
    </w:p>
    <w:p w14:paraId="6804F997" w14:textId="77777777" w:rsidR="00CB08D1" w:rsidRPr="00CB08D1" w:rsidRDefault="00CB08D1" w:rsidP="00CB0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Itemized cost estimate (equipment, labor, production, post-production)</w:t>
      </w:r>
    </w:p>
    <w:p w14:paraId="6804F998" w14:textId="77777777" w:rsidR="00CB08D1" w:rsidRPr="00CB08D1" w:rsidRDefault="00CB08D1" w:rsidP="00CB0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Timeline for setup, rehearsal, and delivery of post-event content</w:t>
      </w:r>
    </w:p>
    <w:p w14:paraId="6804F999" w14:textId="77777777" w:rsidR="00CB08D1" w:rsidRPr="00CB08D1" w:rsidRDefault="00CB08D1" w:rsidP="00CB0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Links or samples of similar past work</w:t>
      </w:r>
    </w:p>
    <w:p w14:paraId="6804F99A" w14:textId="77777777" w:rsidR="00CB08D1" w:rsidRPr="00CB08D1" w:rsidRDefault="00CB08D1" w:rsidP="00CB08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Proof of insurance and relevant certifications</w:t>
      </w:r>
    </w:p>
    <w:p w14:paraId="6804F99B" w14:textId="77777777" w:rsidR="00CB08D1" w:rsidRPr="00CB08D1" w:rsidRDefault="00F40A6A" w:rsidP="00CB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6A">
        <w:rPr>
          <w:rFonts w:ascii="Times New Roman" w:eastAsia="Times New Roman" w:hAnsi="Times New Roman" w:cs="Times New Roman"/>
          <w:noProof/>
          <w:sz w:val="24"/>
          <w:szCs w:val="24"/>
        </w:rPr>
        <w:pict w14:anchorId="4E7C71C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804F99C" w14:textId="77777777" w:rsidR="00CB08D1" w:rsidRPr="00CB08D1" w:rsidRDefault="00CB08D1" w:rsidP="00CB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6.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4227"/>
      </w:tblGrid>
      <w:tr w:rsidR="00CB08D1" w:rsidRPr="00CB08D1" w14:paraId="6804F99F" w14:textId="77777777" w:rsidTr="00CB08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04F99D" w14:textId="77777777" w:rsidR="00CB08D1" w:rsidRPr="00CB08D1" w:rsidRDefault="00CB08D1" w:rsidP="00ED4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14:paraId="6804F99E" w14:textId="285BCDB0" w:rsidR="00CB08D1" w:rsidRPr="00CB08D1" w:rsidRDefault="00CB08D1" w:rsidP="00ED4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0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CB08D1" w:rsidRPr="00CB08D1" w14:paraId="6804F9A2" w14:textId="77777777" w:rsidTr="00CB08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4F9A0" w14:textId="77777777" w:rsidR="00CB08D1" w:rsidRPr="00CB08D1" w:rsidRDefault="00CB08D1" w:rsidP="00CB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t>RFP Release</w:t>
            </w:r>
          </w:p>
        </w:tc>
        <w:tc>
          <w:tcPr>
            <w:tcW w:w="0" w:type="auto"/>
            <w:vAlign w:val="center"/>
            <w:hideMark/>
          </w:tcPr>
          <w:p w14:paraId="6804F9A1" w14:textId="47B8B8E7" w:rsidR="00CB08D1" w:rsidRPr="00CB08D1" w:rsidRDefault="00ED4730" w:rsidP="00CB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r w:rsidR="0071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157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B08D1"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CB08D1" w:rsidRPr="00CB08D1" w14:paraId="6804F9A5" w14:textId="77777777" w:rsidTr="00CB08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4F9A3" w14:textId="77777777" w:rsidR="00CB08D1" w:rsidRPr="00CB08D1" w:rsidRDefault="00CB08D1" w:rsidP="00CB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t>Proposal Submission Deadline</w:t>
            </w:r>
          </w:p>
        </w:tc>
        <w:tc>
          <w:tcPr>
            <w:tcW w:w="0" w:type="auto"/>
            <w:vAlign w:val="center"/>
            <w:hideMark/>
          </w:tcPr>
          <w:p w14:paraId="6804F9A4" w14:textId="010EFED7" w:rsidR="00CB08D1" w:rsidRPr="00CB08D1" w:rsidRDefault="00CB08D1" w:rsidP="00CB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ED473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CB08D1" w:rsidRPr="00CB08D1" w14:paraId="6804F9A8" w14:textId="77777777" w:rsidTr="00CB08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4F9A6" w14:textId="77777777" w:rsidR="00CB08D1" w:rsidRPr="00CB08D1" w:rsidRDefault="00CB08D1" w:rsidP="00CB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t>Vendor Selection</w:t>
            </w:r>
          </w:p>
        </w:tc>
        <w:tc>
          <w:tcPr>
            <w:tcW w:w="0" w:type="auto"/>
            <w:vAlign w:val="center"/>
            <w:hideMark/>
          </w:tcPr>
          <w:p w14:paraId="6804F9A7" w14:textId="5AFD223B" w:rsidR="00CB08D1" w:rsidRPr="00CB08D1" w:rsidRDefault="00CB08D1" w:rsidP="00CB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t>By end of November</w:t>
            </w:r>
            <w:r w:rsidR="00ED4730">
              <w:rPr>
                <w:rFonts w:ascii="Times New Roman" w:eastAsia="Times New Roman" w:hAnsi="Times New Roman" w:cs="Times New Roman"/>
                <w:sz w:val="24"/>
                <w:szCs w:val="24"/>
              </w:rPr>
              <w:t>/early December</w:t>
            </w:r>
            <w:r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CB08D1" w:rsidRPr="00CB08D1" w14:paraId="6804F9AB" w14:textId="77777777" w:rsidTr="00CB08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4F9A9" w14:textId="77777777" w:rsidR="00CB08D1" w:rsidRPr="00CB08D1" w:rsidRDefault="00CB08D1" w:rsidP="00CB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t>Event Date</w:t>
            </w:r>
          </w:p>
        </w:tc>
        <w:tc>
          <w:tcPr>
            <w:tcW w:w="0" w:type="auto"/>
            <w:vAlign w:val="center"/>
            <w:hideMark/>
          </w:tcPr>
          <w:p w14:paraId="6804F9AA" w14:textId="77777777" w:rsidR="00CB08D1" w:rsidRPr="00CB08D1" w:rsidRDefault="00CB08D1" w:rsidP="00CB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t>January 2026</w:t>
            </w:r>
          </w:p>
        </w:tc>
      </w:tr>
      <w:tr w:rsidR="00CB08D1" w:rsidRPr="00CB08D1" w14:paraId="6804F9AE" w14:textId="77777777" w:rsidTr="00CB08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4F9AC" w14:textId="77777777" w:rsidR="00CB08D1" w:rsidRPr="00CB08D1" w:rsidRDefault="00CB08D1" w:rsidP="00CB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Setup &amp; Testing</w:t>
            </w:r>
          </w:p>
        </w:tc>
        <w:tc>
          <w:tcPr>
            <w:tcW w:w="0" w:type="auto"/>
            <w:vAlign w:val="center"/>
            <w:hideMark/>
          </w:tcPr>
          <w:p w14:paraId="6804F9AD" w14:textId="77777777" w:rsidR="00CB08D1" w:rsidRPr="00CB08D1" w:rsidRDefault="00CB08D1" w:rsidP="00CB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D1">
              <w:rPr>
                <w:rFonts w:ascii="Times New Roman" w:eastAsia="Times New Roman" w:hAnsi="Times New Roman" w:cs="Times New Roman"/>
                <w:sz w:val="24"/>
                <w:szCs w:val="24"/>
              </w:rPr>
              <w:t>First week of January 2026</w:t>
            </w:r>
          </w:p>
        </w:tc>
      </w:tr>
    </w:tbl>
    <w:p w14:paraId="6804F9AF" w14:textId="77777777" w:rsidR="00CB08D1" w:rsidRPr="00CB08D1" w:rsidRDefault="00F40A6A" w:rsidP="00CB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6A">
        <w:rPr>
          <w:rFonts w:ascii="Times New Roman" w:eastAsia="Times New Roman" w:hAnsi="Times New Roman" w:cs="Times New Roman"/>
          <w:noProof/>
          <w:sz w:val="24"/>
          <w:szCs w:val="24"/>
        </w:rPr>
        <w:pict w14:anchorId="119928D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804F9B0" w14:textId="77777777" w:rsidR="00CB08D1" w:rsidRPr="00CB08D1" w:rsidRDefault="00CB08D1" w:rsidP="00CB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7. Submission Instructions</w:t>
      </w:r>
    </w:p>
    <w:p w14:paraId="6804F9B1" w14:textId="0C714084" w:rsidR="00CB08D1" w:rsidRPr="00CB08D1" w:rsidRDefault="00CB08D1" w:rsidP="00CB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Proposals must be submitted </w:t>
      </w:r>
      <w:r w:rsidR="00ED4730">
        <w:rPr>
          <w:rFonts w:ascii="Times New Roman" w:eastAsia="Times New Roman" w:hAnsi="Times New Roman" w:cs="Times New Roman"/>
          <w:sz w:val="24"/>
          <w:szCs w:val="24"/>
        </w:rPr>
        <w:t>via email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5:00 PM on November </w:t>
      </w:r>
      <w:r w:rsidR="00ED4730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, 2025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</w:p>
    <w:p w14:paraId="6804F9B2" w14:textId="306BEAB2" w:rsidR="00CB08D1" w:rsidRPr="00CB08D1" w:rsidRDefault="00CB08D1" w:rsidP="00CB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b/>
          <w:bCs/>
          <w:sz w:val="24"/>
          <w:szCs w:val="24"/>
        </w:rPr>
        <w:t>Jamie Edwards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br/>
        <w:t>Office of Government Affairs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br/>
        <w:t>Mille Lacs Band of Ojibwe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="008C13F4" w:rsidRPr="00C132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Jamie.Edwards@millelacsband.com</w:t>
        </w:r>
      </w:hyperlink>
      <w:r w:rsidR="008C13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08D1">
        <w:rPr>
          <w:rFonts w:ascii="Times New Roman" w:eastAsia="Times New Roman" w:hAnsi="Times New Roman" w:cs="Times New Roman"/>
          <w:sz w:val="24"/>
          <w:szCs w:val="24"/>
        </w:rPr>
        <w:t>Phone: (320) 495-5006</w:t>
      </w:r>
    </w:p>
    <w:p w14:paraId="6804F9B3" w14:textId="77777777" w:rsidR="00CB08D1" w:rsidRPr="00CB08D1" w:rsidRDefault="00F40A6A" w:rsidP="00CB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6A">
        <w:rPr>
          <w:rFonts w:ascii="Times New Roman" w:eastAsia="Times New Roman" w:hAnsi="Times New Roman" w:cs="Times New Roman"/>
          <w:noProof/>
          <w:sz w:val="24"/>
          <w:szCs w:val="24"/>
        </w:rPr>
        <w:pict w14:anchorId="1873F98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04F9B4" w14:textId="77777777" w:rsidR="00CB08D1" w:rsidRPr="00CB08D1" w:rsidRDefault="00CB08D1" w:rsidP="00CB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8. Evaluation Criteria</w:t>
      </w:r>
    </w:p>
    <w:p w14:paraId="6804F9B5" w14:textId="77777777" w:rsidR="00CB08D1" w:rsidRPr="00CB08D1" w:rsidRDefault="00CB08D1" w:rsidP="00CB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Proposals will be evaluated on the following criteria:</w:t>
      </w:r>
    </w:p>
    <w:p w14:paraId="6804F9B6" w14:textId="77777777" w:rsidR="00CB08D1" w:rsidRPr="00CB08D1" w:rsidRDefault="00CB08D1" w:rsidP="00CB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Demonstrated experience and technical capability</w:t>
      </w:r>
    </w:p>
    <w:p w14:paraId="6804F9B7" w14:textId="77777777" w:rsidR="00CB08D1" w:rsidRPr="00CB08D1" w:rsidRDefault="00CB08D1" w:rsidP="00CB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Quality of equipment and proposed production plan</w:t>
      </w:r>
    </w:p>
    <w:p w14:paraId="6804F9B8" w14:textId="77777777" w:rsidR="00CB08D1" w:rsidRPr="00CB08D1" w:rsidRDefault="00CB08D1" w:rsidP="00CB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Cost-effectiveness and overall value</w:t>
      </w:r>
    </w:p>
    <w:p w14:paraId="6804F9B9" w14:textId="77777777" w:rsidR="00CB08D1" w:rsidRPr="00CB08D1" w:rsidRDefault="00CB08D1" w:rsidP="00CB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References and prior performance</w:t>
      </w:r>
    </w:p>
    <w:p w14:paraId="6804F9BA" w14:textId="77777777" w:rsidR="00CB08D1" w:rsidRPr="00CB08D1" w:rsidRDefault="00CB08D1" w:rsidP="00CB08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Creativity and ability to meet event goals</w:t>
      </w:r>
    </w:p>
    <w:p w14:paraId="6804F9BB" w14:textId="77777777" w:rsidR="00CB08D1" w:rsidRPr="00CB08D1" w:rsidRDefault="00F40A6A" w:rsidP="00CB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A6A">
        <w:rPr>
          <w:rFonts w:ascii="Times New Roman" w:eastAsia="Times New Roman" w:hAnsi="Times New Roman" w:cs="Times New Roman"/>
          <w:noProof/>
          <w:sz w:val="24"/>
          <w:szCs w:val="24"/>
        </w:rPr>
        <w:pict w14:anchorId="303F3B1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804F9BC" w14:textId="77777777" w:rsidR="00CB08D1" w:rsidRPr="00CB08D1" w:rsidRDefault="00CB08D1" w:rsidP="00CB0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8D1">
        <w:rPr>
          <w:rFonts w:ascii="Times New Roman" w:eastAsia="Times New Roman" w:hAnsi="Times New Roman" w:cs="Times New Roman"/>
          <w:b/>
          <w:bCs/>
          <w:sz w:val="27"/>
          <w:szCs w:val="27"/>
        </w:rPr>
        <w:t>9. Additional Information</w:t>
      </w:r>
    </w:p>
    <w:p w14:paraId="6804F9BD" w14:textId="77777777" w:rsidR="00CB08D1" w:rsidRPr="00CB08D1" w:rsidRDefault="00CB08D1" w:rsidP="00CB0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The Mille Lacs Band of Ojibwe reserves the right to:</w:t>
      </w:r>
    </w:p>
    <w:p w14:paraId="6804F9BE" w14:textId="77777777" w:rsidR="00CB08D1" w:rsidRPr="00CB08D1" w:rsidRDefault="00CB08D1" w:rsidP="00CB08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Accept or reject any or all proposals</w:t>
      </w:r>
    </w:p>
    <w:p w14:paraId="6804F9BF" w14:textId="77777777" w:rsidR="00CB08D1" w:rsidRPr="00CB08D1" w:rsidRDefault="00CB08D1" w:rsidP="00CB08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Request clarification or additional details</w:t>
      </w:r>
    </w:p>
    <w:p w14:paraId="6804F9C0" w14:textId="77777777" w:rsidR="00CB08D1" w:rsidRPr="00CB08D1" w:rsidRDefault="00CB08D1" w:rsidP="00CB08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D1">
        <w:rPr>
          <w:rFonts w:ascii="Times New Roman" w:eastAsia="Times New Roman" w:hAnsi="Times New Roman" w:cs="Times New Roman"/>
          <w:sz w:val="24"/>
          <w:szCs w:val="24"/>
        </w:rPr>
        <w:t>Award the contract in the best interest of the Band</w:t>
      </w:r>
    </w:p>
    <w:p w14:paraId="6804F9C1" w14:textId="77777777" w:rsidR="00E9417B" w:rsidRDefault="00E9417B"/>
    <w:sectPr w:rsidR="00E94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399"/>
    <w:multiLevelType w:val="multilevel"/>
    <w:tmpl w:val="113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C36F9"/>
    <w:multiLevelType w:val="multilevel"/>
    <w:tmpl w:val="726E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36745"/>
    <w:multiLevelType w:val="multilevel"/>
    <w:tmpl w:val="100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2A1AE2"/>
    <w:multiLevelType w:val="multilevel"/>
    <w:tmpl w:val="2136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045F43"/>
    <w:multiLevelType w:val="multilevel"/>
    <w:tmpl w:val="BF74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70524"/>
    <w:multiLevelType w:val="multilevel"/>
    <w:tmpl w:val="EF80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10834">
    <w:abstractNumId w:val="5"/>
  </w:num>
  <w:num w:numId="2" w16cid:durableId="947154126">
    <w:abstractNumId w:val="1"/>
  </w:num>
  <w:num w:numId="3" w16cid:durableId="2063476422">
    <w:abstractNumId w:val="4"/>
  </w:num>
  <w:num w:numId="4" w16cid:durableId="1404717592">
    <w:abstractNumId w:val="2"/>
  </w:num>
  <w:num w:numId="5" w16cid:durableId="1482579716">
    <w:abstractNumId w:val="0"/>
  </w:num>
  <w:num w:numId="6" w16cid:durableId="559445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D1"/>
    <w:rsid w:val="00055F7D"/>
    <w:rsid w:val="00065192"/>
    <w:rsid w:val="00325F25"/>
    <w:rsid w:val="00441499"/>
    <w:rsid w:val="004D373F"/>
    <w:rsid w:val="005C52E9"/>
    <w:rsid w:val="006637E0"/>
    <w:rsid w:val="0071570D"/>
    <w:rsid w:val="0077473B"/>
    <w:rsid w:val="007F6269"/>
    <w:rsid w:val="008C13F4"/>
    <w:rsid w:val="008F4208"/>
    <w:rsid w:val="00C936BE"/>
    <w:rsid w:val="00CA5EA1"/>
    <w:rsid w:val="00CB08D1"/>
    <w:rsid w:val="00D6401D"/>
    <w:rsid w:val="00DC1665"/>
    <w:rsid w:val="00DF349D"/>
    <w:rsid w:val="00E633F8"/>
    <w:rsid w:val="00E9417B"/>
    <w:rsid w:val="00ED4730"/>
    <w:rsid w:val="00EF4487"/>
    <w:rsid w:val="00F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F96E"/>
  <w15:chartTrackingRefBased/>
  <w15:docId w15:val="{3455635C-7AFC-4EF3-B382-A2218234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3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1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ie.Edwards@millelacsba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Doffing</dc:creator>
  <cp:keywords/>
  <dc:description/>
  <cp:lastModifiedBy>Vivian LaMoore</cp:lastModifiedBy>
  <cp:revision>2</cp:revision>
  <dcterms:created xsi:type="dcterms:W3CDTF">2025-11-06T23:03:00Z</dcterms:created>
  <dcterms:modified xsi:type="dcterms:W3CDTF">2025-11-06T23:03:00Z</dcterms:modified>
</cp:coreProperties>
</file>